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E1B8" w14:textId="4BE208BB" w:rsidR="0022238B" w:rsidRPr="00D734FA" w:rsidRDefault="0022238B" w:rsidP="0022238B">
      <w:pPr>
        <w:rPr>
          <w:rFonts w:asciiTheme="minorHAnsi" w:hAnsiTheme="minorHAnsi" w:cstheme="minorHAnsi"/>
          <w:b/>
          <w:bCs/>
          <w:sz w:val="21"/>
          <w:szCs w:val="21"/>
        </w:rPr>
      </w:pPr>
      <w:bookmarkStart w:id="0" w:name="_Hlk37082313"/>
      <w:r w:rsidRPr="00D734FA">
        <w:rPr>
          <w:b/>
          <w:bCs/>
          <w:sz w:val="21"/>
          <w:szCs w:val="21"/>
          <w:lang w:val="en-US"/>
        </w:rPr>
        <w:t xml:space="preserve">Job Title: </w:t>
      </w:r>
      <w:proofErr w:type="spellStart"/>
      <w:r w:rsidRPr="00D734FA">
        <w:rPr>
          <w:b/>
          <w:bCs/>
          <w:sz w:val="21"/>
          <w:szCs w:val="21"/>
          <w:lang w:val="en-US"/>
        </w:rPr>
        <w:t>FutureMe</w:t>
      </w:r>
      <w:proofErr w:type="spellEnd"/>
      <w:r w:rsidRPr="00D734FA">
        <w:rPr>
          <w:b/>
          <w:bCs/>
          <w:sz w:val="21"/>
          <w:szCs w:val="21"/>
          <w:lang w:val="en-US"/>
        </w:rPr>
        <w:t xml:space="preserve"> Progression Coach </w:t>
      </w:r>
      <w:r w:rsidRPr="00D734FA">
        <w:rPr>
          <w:sz w:val="21"/>
          <w:szCs w:val="21"/>
        </w:rPr>
        <w:t> </w:t>
      </w:r>
      <w:r w:rsidRPr="00D734FA">
        <w:rPr>
          <w:sz w:val="21"/>
          <w:szCs w:val="21"/>
        </w:rPr>
        <w:br/>
      </w:r>
      <w:bookmarkEnd w:id="0"/>
      <w:r w:rsidR="00D07A40">
        <w:rPr>
          <w:rFonts w:asciiTheme="minorHAnsi" w:hAnsiTheme="minorHAnsi" w:cstheme="minorHAnsi"/>
          <w:b/>
          <w:bCs/>
          <w:sz w:val="21"/>
          <w:szCs w:val="21"/>
          <w:lang w:val="en-US"/>
        </w:rPr>
        <w:br/>
      </w:r>
      <w:r w:rsidRPr="00D734FA">
        <w:rPr>
          <w:rFonts w:asciiTheme="minorHAnsi" w:hAnsiTheme="minorHAnsi" w:cstheme="minorHAnsi"/>
          <w:b/>
          <w:bCs/>
          <w:sz w:val="21"/>
          <w:szCs w:val="21"/>
          <w:lang w:val="en-US"/>
        </w:rPr>
        <w:t xml:space="preserve">Purpose of the Role: </w:t>
      </w:r>
    </w:p>
    <w:p w14:paraId="13853FCA" w14:textId="77777777" w:rsidR="0022238B" w:rsidRPr="00D734FA" w:rsidRDefault="0022238B" w:rsidP="0022238B">
      <w:pPr>
        <w:rPr>
          <w:rFonts w:asciiTheme="minorHAnsi" w:hAnsiTheme="minorHAnsi" w:cstheme="minorHAnsi"/>
          <w:sz w:val="21"/>
          <w:szCs w:val="21"/>
          <w:lang w:val="en-US"/>
        </w:rPr>
      </w:pPr>
      <w:r w:rsidRPr="00D734FA">
        <w:rPr>
          <w:rFonts w:asciiTheme="minorHAnsi" w:hAnsiTheme="minorHAnsi" w:cstheme="minorHAnsi"/>
          <w:sz w:val="21"/>
          <w:szCs w:val="21"/>
          <w:lang w:val="en-US"/>
        </w:rPr>
        <w:t xml:space="preserve">Our </w:t>
      </w:r>
      <w:proofErr w:type="spellStart"/>
      <w:r w:rsidRPr="00D734FA">
        <w:rPr>
          <w:rFonts w:asciiTheme="minorHAnsi" w:hAnsiTheme="minorHAnsi" w:cstheme="minorHAnsi"/>
          <w:sz w:val="21"/>
          <w:szCs w:val="21"/>
          <w:lang w:val="en-US"/>
        </w:rPr>
        <w:t>Programme</w:t>
      </w:r>
      <w:proofErr w:type="spellEnd"/>
      <w:r w:rsidRPr="00D734FA">
        <w:rPr>
          <w:rFonts w:asciiTheme="minorHAnsi" w:hAnsiTheme="minorHAnsi" w:cstheme="minorHAnsi"/>
          <w:sz w:val="21"/>
          <w:szCs w:val="21"/>
          <w:lang w:val="en-US"/>
        </w:rPr>
        <w:t xml:space="preserve"> Coaches are at the heart of the </w:t>
      </w:r>
      <w:proofErr w:type="spellStart"/>
      <w:r w:rsidRPr="00D734FA">
        <w:rPr>
          <w:rFonts w:asciiTheme="minorHAnsi" w:hAnsiTheme="minorHAnsi" w:cstheme="minorHAnsi"/>
          <w:sz w:val="21"/>
          <w:szCs w:val="21"/>
          <w:lang w:val="en-US"/>
        </w:rPr>
        <w:t>ThinkForward</w:t>
      </w:r>
      <w:proofErr w:type="spellEnd"/>
      <w:r w:rsidRPr="00D734FA">
        <w:rPr>
          <w:rFonts w:asciiTheme="minorHAnsi" w:hAnsiTheme="minorHAnsi" w:cstheme="minorHAnsi"/>
          <w:sz w:val="21"/>
          <w:szCs w:val="21"/>
          <w:lang w:val="en-US"/>
        </w:rPr>
        <w:t xml:space="preserve"> initiative. Coaches provide young people with </w:t>
      </w:r>
      <w:proofErr w:type="spellStart"/>
      <w:r w:rsidRPr="00D734FA">
        <w:rPr>
          <w:rFonts w:asciiTheme="minorHAnsi" w:hAnsiTheme="minorHAnsi" w:cstheme="minorHAnsi"/>
          <w:sz w:val="21"/>
          <w:szCs w:val="21"/>
          <w:lang w:val="en-US"/>
        </w:rPr>
        <w:t>personalised</w:t>
      </w:r>
      <w:proofErr w:type="spellEnd"/>
      <w:r w:rsidRPr="00D734FA">
        <w:rPr>
          <w:rFonts w:asciiTheme="minorHAnsi" w:hAnsiTheme="minorHAnsi" w:cstheme="minorHAnsi"/>
          <w:sz w:val="21"/>
          <w:szCs w:val="21"/>
          <w:lang w:val="en-US"/>
        </w:rPr>
        <w:t xml:space="preserve"> one-to-one coaching and group activities, as well as exposure to the world of work and cultural enrichment activities. Coaching enables young people to overcome </w:t>
      </w:r>
      <w:proofErr w:type="gramStart"/>
      <w:r w:rsidRPr="00D734FA">
        <w:rPr>
          <w:rFonts w:asciiTheme="minorHAnsi" w:hAnsiTheme="minorHAnsi" w:cstheme="minorHAnsi"/>
          <w:sz w:val="21"/>
          <w:szCs w:val="21"/>
          <w:lang w:val="en-US"/>
        </w:rPr>
        <w:t>challenges</w:t>
      </w:r>
      <w:proofErr w:type="gramEnd"/>
      <w:r w:rsidRPr="00D734FA">
        <w:rPr>
          <w:rFonts w:asciiTheme="minorHAnsi" w:hAnsiTheme="minorHAnsi" w:cstheme="minorHAnsi"/>
          <w:sz w:val="21"/>
          <w:szCs w:val="21"/>
          <w:lang w:val="en-US"/>
        </w:rPr>
        <w:t xml:space="preserve"> holding them back from achieving their potential and ultimately a safer and more successful pathway into employment and adulthood. Our young people are supported by </w:t>
      </w:r>
      <w:proofErr w:type="spellStart"/>
      <w:r w:rsidRPr="00D734FA">
        <w:rPr>
          <w:rFonts w:asciiTheme="minorHAnsi" w:hAnsiTheme="minorHAnsi" w:cstheme="minorHAnsi"/>
          <w:sz w:val="21"/>
          <w:szCs w:val="21"/>
          <w:lang w:val="en-US"/>
        </w:rPr>
        <w:t>ThinkForward</w:t>
      </w:r>
      <w:proofErr w:type="spellEnd"/>
      <w:r w:rsidRPr="00D734FA">
        <w:rPr>
          <w:rFonts w:asciiTheme="minorHAnsi" w:hAnsiTheme="minorHAnsi" w:cstheme="minorHAnsi"/>
          <w:sz w:val="21"/>
          <w:szCs w:val="21"/>
          <w:lang w:val="en-US"/>
        </w:rPr>
        <w:t xml:space="preserve"> for five years, from 13-18 years old.</w:t>
      </w:r>
    </w:p>
    <w:p w14:paraId="79ECEA17" w14:textId="77777777" w:rsidR="0022238B" w:rsidRPr="00D734FA" w:rsidRDefault="0022238B" w:rsidP="0022238B">
      <w:pPr>
        <w:rPr>
          <w:rFonts w:asciiTheme="minorHAnsi" w:hAnsiTheme="minorHAnsi" w:cstheme="minorHAnsi"/>
          <w:sz w:val="21"/>
          <w:szCs w:val="21"/>
        </w:rPr>
      </w:pPr>
      <w:r w:rsidRPr="00D734FA">
        <w:rPr>
          <w:rFonts w:asciiTheme="minorHAnsi" w:hAnsiTheme="minorHAnsi" w:cstheme="minorHAnsi"/>
          <w:sz w:val="21"/>
          <w:szCs w:val="21"/>
        </w:rPr>
        <w:t xml:space="preserve">Our Progression Coaches project manage the </w:t>
      </w:r>
      <w:proofErr w:type="spellStart"/>
      <w:r w:rsidRPr="00D734FA">
        <w:rPr>
          <w:rFonts w:asciiTheme="minorHAnsi" w:hAnsiTheme="minorHAnsi" w:cstheme="minorHAnsi"/>
          <w:sz w:val="21"/>
          <w:szCs w:val="21"/>
        </w:rPr>
        <w:t>ThinkForward</w:t>
      </w:r>
      <w:proofErr w:type="spellEnd"/>
      <w:r w:rsidRPr="00D734FA">
        <w:rPr>
          <w:rFonts w:asciiTheme="minorHAnsi" w:hAnsiTheme="minorHAnsi" w:cstheme="minorHAnsi"/>
          <w:sz w:val="21"/>
          <w:szCs w:val="21"/>
        </w:rPr>
        <w:t xml:space="preserve"> programme within one of our schools and its local community, ensuring that quality and impact is achieved, while also managing successful relationships with our partner schools and businesses.</w:t>
      </w:r>
    </w:p>
    <w:p w14:paraId="10DD8006" w14:textId="77777777" w:rsidR="0022238B" w:rsidRPr="00D734FA" w:rsidRDefault="0022238B" w:rsidP="0022238B">
      <w:pPr>
        <w:rPr>
          <w:rFonts w:asciiTheme="minorHAnsi" w:hAnsiTheme="minorHAnsi" w:cstheme="minorHAnsi"/>
          <w:b/>
          <w:bCs/>
          <w:sz w:val="21"/>
          <w:szCs w:val="21"/>
        </w:rPr>
      </w:pPr>
      <w:r w:rsidRPr="00D734FA">
        <w:rPr>
          <w:rFonts w:asciiTheme="minorHAnsi" w:hAnsiTheme="minorHAnsi" w:cstheme="minorHAnsi"/>
          <w:b/>
          <w:bCs/>
          <w:sz w:val="21"/>
          <w:szCs w:val="21"/>
        </w:rPr>
        <w:t xml:space="preserve">Key </w:t>
      </w:r>
      <w:bookmarkStart w:id="1" w:name="_Hlk108517954"/>
      <w:r w:rsidRPr="00D734FA">
        <w:rPr>
          <w:rFonts w:asciiTheme="minorHAnsi" w:hAnsiTheme="minorHAnsi" w:cstheme="minorHAnsi"/>
          <w:b/>
          <w:bCs/>
          <w:sz w:val="21"/>
          <w:szCs w:val="21"/>
        </w:rPr>
        <w:t>Responsibilities</w:t>
      </w:r>
      <w:bookmarkEnd w:id="1"/>
      <w:r w:rsidRPr="00D734FA">
        <w:rPr>
          <w:rFonts w:asciiTheme="minorHAnsi" w:hAnsiTheme="minorHAnsi" w:cstheme="minorHAnsi"/>
          <w:b/>
          <w:bCs/>
          <w:sz w:val="21"/>
          <w:szCs w:val="21"/>
        </w:rPr>
        <w:t>:</w:t>
      </w:r>
    </w:p>
    <w:p w14:paraId="1C852FD6" w14:textId="77777777" w:rsidR="0022238B" w:rsidRPr="00D734FA" w:rsidRDefault="0022238B" w:rsidP="0022238B">
      <w:pPr>
        <w:rPr>
          <w:rFonts w:asciiTheme="minorHAnsi" w:hAnsiTheme="minorHAnsi" w:cstheme="minorHAnsi"/>
          <w:sz w:val="21"/>
          <w:szCs w:val="21"/>
          <w:u w:val="single"/>
        </w:rPr>
      </w:pPr>
      <w:r w:rsidRPr="00D734FA">
        <w:rPr>
          <w:rFonts w:asciiTheme="minorHAnsi" w:hAnsiTheme="minorHAnsi" w:cstheme="minorHAnsi"/>
          <w:sz w:val="21"/>
          <w:szCs w:val="21"/>
          <w:u w:val="single"/>
        </w:rPr>
        <w:t xml:space="preserve">With young people – To build and maintain relationships with young people to ensure that the </w:t>
      </w:r>
      <w:proofErr w:type="spellStart"/>
      <w:r w:rsidRPr="00D734FA">
        <w:rPr>
          <w:rFonts w:asciiTheme="minorHAnsi" w:hAnsiTheme="minorHAnsi" w:cstheme="minorHAnsi"/>
          <w:sz w:val="21"/>
          <w:szCs w:val="21"/>
          <w:u w:val="single"/>
        </w:rPr>
        <w:t>ThinkForward</w:t>
      </w:r>
      <w:proofErr w:type="spellEnd"/>
      <w:r w:rsidRPr="00D734FA">
        <w:rPr>
          <w:rFonts w:asciiTheme="minorHAnsi" w:hAnsiTheme="minorHAnsi" w:cstheme="minorHAnsi"/>
          <w:sz w:val="21"/>
          <w:szCs w:val="21"/>
          <w:u w:val="single"/>
        </w:rPr>
        <w:t xml:space="preserve"> programme has impact </w:t>
      </w:r>
    </w:p>
    <w:p w14:paraId="3C88ED6C" w14:textId="77777777"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 xml:space="preserve">Engage young people in the </w:t>
      </w:r>
      <w:proofErr w:type="spellStart"/>
      <w:r w:rsidRPr="00D734FA">
        <w:rPr>
          <w:rFonts w:asciiTheme="minorHAnsi" w:hAnsiTheme="minorHAnsi" w:cstheme="minorHAnsi"/>
          <w:sz w:val="21"/>
          <w:szCs w:val="21"/>
        </w:rPr>
        <w:t>ThinkForward</w:t>
      </w:r>
      <w:proofErr w:type="spellEnd"/>
      <w:r w:rsidRPr="00D734FA">
        <w:rPr>
          <w:rFonts w:asciiTheme="minorHAnsi" w:hAnsiTheme="minorHAnsi" w:cstheme="minorHAnsi"/>
          <w:sz w:val="21"/>
          <w:szCs w:val="21"/>
        </w:rPr>
        <w:t xml:space="preserve"> programme </w:t>
      </w:r>
    </w:p>
    <w:p w14:paraId="6C09296A" w14:textId="58225A42"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Assess </w:t>
      </w:r>
      <w:r w:rsidR="000C65B7">
        <w:rPr>
          <w:rFonts w:asciiTheme="minorHAnsi" w:hAnsiTheme="minorHAnsi" w:cstheme="minorHAnsi"/>
          <w:sz w:val="21"/>
          <w:szCs w:val="21"/>
        </w:rPr>
        <w:tab/>
      </w:r>
      <w:r w:rsidRPr="00D734FA">
        <w:rPr>
          <w:rFonts w:asciiTheme="minorHAnsi" w:hAnsiTheme="minorHAnsi" w:cstheme="minorHAnsi"/>
          <w:sz w:val="21"/>
          <w:szCs w:val="21"/>
        </w:rPr>
        <w:t>the needs of the young people, using outcome data to design a tailored action plan</w:t>
      </w:r>
    </w:p>
    <w:p w14:paraId="3686B7E7" w14:textId="04256A47" w:rsidR="0022238B" w:rsidRPr="00D269CF" w:rsidRDefault="0022238B" w:rsidP="0022238B">
      <w:pPr>
        <w:pStyle w:val="ListParagraph"/>
        <w:numPr>
          <w:ilvl w:val="0"/>
          <w:numId w:val="34"/>
        </w:numPr>
        <w:rPr>
          <w:rFonts w:asciiTheme="minorHAnsi" w:hAnsiTheme="minorHAnsi" w:cstheme="minorHAnsi"/>
          <w:sz w:val="21"/>
          <w:szCs w:val="21"/>
        </w:rPr>
      </w:pPr>
      <w:r w:rsidRPr="00D269CF">
        <w:rPr>
          <w:rFonts w:asciiTheme="minorHAnsi" w:hAnsiTheme="minorHAnsi" w:cstheme="minorHAnsi"/>
          <w:sz w:val="21"/>
          <w:szCs w:val="21"/>
        </w:rPr>
        <w:t>Use the </w:t>
      </w:r>
      <w:proofErr w:type="spellStart"/>
      <w:r w:rsidRPr="00D269CF">
        <w:rPr>
          <w:rFonts w:asciiTheme="minorHAnsi" w:hAnsiTheme="minorHAnsi" w:cstheme="minorHAnsi"/>
          <w:sz w:val="21"/>
          <w:szCs w:val="21"/>
        </w:rPr>
        <w:t>ThinkForward</w:t>
      </w:r>
      <w:proofErr w:type="spellEnd"/>
      <w:r w:rsidRPr="00D269CF">
        <w:rPr>
          <w:rFonts w:asciiTheme="minorHAnsi" w:hAnsiTheme="minorHAnsi" w:cstheme="minorHAnsi"/>
          <w:sz w:val="21"/>
          <w:szCs w:val="21"/>
        </w:rPr>
        <w:t xml:space="preserve"> coaching methodology to hold regular one-to</w:t>
      </w:r>
      <w:r w:rsidR="00F74832" w:rsidRPr="00D269CF">
        <w:rPr>
          <w:rFonts w:asciiTheme="minorHAnsi" w:hAnsiTheme="minorHAnsi" w:cstheme="minorHAnsi"/>
          <w:sz w:val="21"/>
          <w:szCs w:val="21"/>
        </w:rPr>
        <w:t xml:space="preserve"> o</w:t>
      </w:r>
      <w:r w:rsidRPr="00D269CF">
        <w:rPr>
          <w:rFonts w:asciiTheme="minorHAnsi" w:hAnsiTheme="minorHAnsi" w:cstheme="minorHAnsi"/>
          <w:sz w:val="21"/>
          <w:szCs w:val="21"/>
        </w:rPr>
        <w:t>ne and group sessions with young people </w:t>
      </w:r>
    </w:p>
    <w:p w14:paraId="66289F7D" w14:textId="6C0B1DD5" w:rsidR="00F31A00" w:rsidRPr="00D269CF" w:rsidRDefault="002B5AB2" w:rsidP="0022238B">
      <w:pPr>
        <w:pStyle w:val="ListParagraph"/>
        <w:numPr>
          <w:ilvl w:val="0"/>
          <w:numId w:val="34"/>
        </w:numPr>
        <w:rPr>
          <w:rFonts w:asciiTheme="minorHAnsi" w:hAnsiTheme="minorHAnsi" w:cstheme="minorHAnsi"/>
          <w:sz w:val="21"/>
          <w:szCs w:val="21"/>
        </w:rPr>
      </w:pPr>
      <w:r w:rsidRPr="00D269CF">
        <w:rPr>
          <w:rFonts w:asciiTheme="minorHAnsi" w:hAnsiTheme="minorHAnsi" w:cstheme="minorHAnsi"/>
          <w:sz w:val="21"/>
          <w:szCs w:val="21"/>
        </w:rPr>
        <w:t xml:space="preserve">Deliver the </w:t>
      </w:r>
      <w:proofErr w:type="spellStart"/>
      <w:r w:rsidRPr="00D269CF">
        <w:rPr>
          <w:rFonts w:asciiTheme="minorHAnsi" w:hAnsiTheme="minorHAnsi" w:cstheme="minorHAnsi"/>
          <w:sz w:val="21"/>
          <w:szCs w:val="21"/>
        </w:rPr>
        <w:t>FutureMe</w:t>
      </w:r>
      <w:proofErr w:type="spellEnd"/>
      <w:r w:rsidRPr="00D269CF">
        <w:rPr>
          <w:rFonts w:asciiTheme="minorHAnsi" w:hAnsiTheme="minorHAnsi" w:cstheme="minorHAnsi"/>
          <w:sz w:val="21"/>
          <w:szCs w:val="21"/>
        </w:rPr>
        <w:t xml:space="preserve"> Programme </w:t>
      </w:r>
      <w:r w:rsidR="00510635" w:rsidRPr="00D269CF">
        <w:rPr>
          <w:rFonts w:asciiTheme="minorHAnsi" w:hAnsiTheme="minorHAnsi" w:cstheme="minorHAnsi"/>
          <w:sz w:val="21"/>
          <w:szCs w:val="21"/>
        </w:rPr>
        <w:t>through</w:t>
      </w:r>
      <w:r w:rsidRPr="00D269CF">
        <w:rPr>
          <w:rFonts w:asciiTheme="minorHAnsi" w:hAnsiTheme="minorHAnsi" w:cstheme="minorHAnsi"/>
          <w:sz w:val="21"/>
          <w:szCs w:val="21"/>
        </w:rPr>
        <w:t xml:space="preserve"> creative and </w:t>
      </w:r>
      <w:r w:rsidR="00510635" w:rsidRPr="00D269CF">
        <w:rPr>
          <w:rFonts w:asciiTheme="minorHAnsi" w:hAnsiTheme="minorHAnsi" w:cstheme="minorHAnsi"/>
          <w:sz w:val="21"/>
          <w:szCs w:val="21"/>
        </w:rPr>
        <w:t xml:space="preserve">impactful means either in person or by using </w:t>
      </w:r>
      <w:r w:rsidR="00CC6BEB" w:rsidRPr="00D269CF">
        <w:rPr>
          <w:sz w:val="21"/>
          <w:szCs w:val="21"/>
        </w:rPr>
        <w:t>digital and online workshop tools</w:t>
      </w:r>
    </w:p>
    <w:p w14:paraId="6949DE13" w14:textId="217A26A0" w:rsidR="0022238B" w:rsidRPr="00D734FA" w:rsidRDefault="0022238B" w:rsidP="0022238B">
      <w:pPr>
        <w:pStyle w:val="ListParagraph"/>
        <w:numPr>
          <w:ilvl w:val="0"/>
          <w:numId w:val="34"/>
        </w:numPr>
        <w:rPr>
          <w:rFonts w:asciiTheme="minorHAnsi" w:hAnsiTheme="minorHAnsi" w:cstheme="minorHAnsi"/>
          <w:sz w:val="21"/>
          <w:szCs w:val="21"/>
        </w:rPr>
      </w:pPr>
      <w:r w:rsidRPr="00D269CF">
        <w:rPr>
          <w:rFonts w:asciiTheme="minorHAnsi" w:hAnsiTheme="minorHAnsi" w:cstheme="minorHAnsi"/>
          <w:sz w:val="21"/>
          <w:szCs w:val="21"/>
        </w:rPr>
        <w:t xml:space="preserve">Ensure young people engage with opportunities provided by third parties including employers and partner </w:t>
      </w:r>
      <w:r w:rsidRPr="00D734FA">
        <w:rPr>
          <w:rFonts w:asciiTheme="minorHAnsi" w:hAnsiTheme="minorHAnsi" w:cstheme="minorHAnsi"/>
          <w:sz w:val="21"/>
          <w:szCs w:val="21"/>
        </w:rPr>
        <w:t>charities </w:t>
      </w:r>
    </w:p>
    <w:p w14:paraId="51D971D7" w14:textId="77777777"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Ensure that young people meet the required outcomes of improved behaviour, improved attendance, level 2 and level 3 attainment, and a sustained transition to further education, employment or vocational training, continually driving their work readiness </w:t>
      </w:r>
    </w:p>
    <w:p w14:paraId="1DF13760" w14:textId="77777777"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Adhere to all relevant policies (safeguarding, health and safety, etc.) when delivering activities with young people </w:t>
      </w:r>
    </w:p>
    <w:p w14:paraId="49E6116D" w14:textId="77777777"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Document and evidence all work and use data to provide the most effective support with young people </w:t>
      </w:r>
    </w:p>
    <w:p w14:paraId="1A375B3E" w14:textId="77777777" w:rsidR="0022238B" w:rsidRPr="00D734FA" w:rsidRDefault="0022238B" w:rsidP="0022238B">
      <w:pPr>
        <w:pStyle w:val="ListParagraph"/>
        <w:numPr>
          <w:ilvl w:val="0"/>
          <w:numId w:val="34"/>
        </w:numPr>
        <w:rPr>
          <w:rFonts w:asciiTheme="minorHAnsi" w:hAnsiTheme="minorHAnsi" w:cstheme="minorHAnsi"/>
          <w:sz w:val="21"/>
          <w:szCs w:val="21"/>
        </w:rPr>
      </w:pPr>
      <w:r w:rsidRPr="00D734FA">
        <w:rPr>
          <w:rFonts w:asciiTheme="minorHAnsi" w:hAnsiTheme="minorHAnsi" w:cstheme="minorHAnsi"/>
          <w:sz w:val="21"/>
          <w:szCs w:val="21"/>
        </w:rPr>
        <w:t>Liaise with and support parents, carers, guardians etc of the young people, and other relevant third parties </w:t>
      </w:r>
    </w:p>
    <w:p w14:paraId="58B4086D" w14:textId="77777777" w:rsidR="0022238B" w:rsidRPr="00D734FA" w:rsidRDefault="0022238B" w:rsidP="0022238B">
      <w:pPr>
        <w:rPr>
          <w:rFonts w:asciiTheme="minorHAnsi" w:hAnsiTheme="minorHAnsi" w:cstheme="minorHAnsi"/>
          <w:sz w:val="21"/>
          <w:szCs w:val="21"/>
        </w:rPr>
      </w:pPr>
      <w:r w:rsidRPr="00D734FA">
        <w:rPr>
          <w:rFonts w:asciiTheme="minorHAnsi" w:hAnsiTheme="minorHAnsi" w:cstheme="minorHAnsi"/>
          <w:sz w:val="21"/>
          <w:szCs w:val="21"/>
        </w:rPr>
        <w:t> </w:t>
      </w:r>
    </w:p>
    <w:p w14:paraId="0DB43290" w14:textId="77777777" w:rsidR="0022238B" w:rsidRPr="00D734FA" w:rsidRDefault="0022238B" w:rsidP="0022238B">
      <w:pPr>
        <w:rPr>
          <w:rFonts w:asciiTheme="minorHAnsi" w:hAnsiTheme="minorHAnsi" w:cstheme="minorHAnsi"/>
          <w:sz w:val="21"/>
          <w:szCs w:val="21"/>
          <w:u w:val="single"/>
        </w:rPr>
      </w:pPr>
      <w:r w:rsidRPr="00D734FA">
        <w:rPr>
          <w:rFonts w:asciiTheme="minorHAnsi" w:hAnsiTheme="minorHAnsi" w:cstheme="minorHAnsi"/>
          <w:sz w:val="21"/>
          <w:szCs w:val="21"/>
          <w:u w:val="single"/>
        </w:rPr>
        <w:t xml:space="preserve">In school – Accountable for day-to-day relationship management of </w:t>
      </w:r>
      <w:proofErr w:type="spellStart"/>
      <w:r w:rsidRPr="00D734FA">
        <w:rPr>
          <w:rFonts w:asciiTheme="minorHAnsi" w:hAnsiTheme="minorHAnsi" w:cstheme="minorHAnsi"/>
          <w:sz w:val="21"/>
          <w:szCs w:val="21"/>
          <w:u w:val="single"/>
        </w:rPr>
        <w:t>ThinkForward</w:t>
      </w:r>
      <w:proofErr w:type="spellEnd"/>
      <w:r w:rsidRPr="00D734FA">
        <w:rPr>
          <w:rFonts w:asciiTheme="minorHAnsi" w:hAnsiTheme="minorHAnsi" w:cstheme="minorHAnsi"/>
          <w:sz w:val="21"/>
          <w:szCs w:val="21"/>
          <w:u w:val="single"/>
        </w:rPr>
        <w:t>-School relations </w:t>
      </w:r>
    </w:p>
    <w:p w14:paraId="5504868B"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 xml:space="preserve">Liaise with senior school staff to establish and manage the relationship between the school and </w:t>
      </w:r>
      <w:proofErr w:type="spellStart"/>
      <w:r w:rsidRPr="00D734FA">
        <w:rPr>
          <w:rFonts w:asciiTheme="minorHAnsi" w:hAnsiTheme="minorHAnsi" w:cstheme="minorHAnsi"/>
          <w:sz w:val="21"/>
          <w:szCs w:val="21"/>
        </w:rPr>
        <w:t>ThinkForward</w:t>
      </w:r>
      <w:proofErr w:type="spellEnd"/>
      <w:r w:rsidRPr="00D734FA">
        <w:rPr>
          <w:rFonts w:asciiTheme="minorHAnsi" w:hAnsiTheme="minorHAnsi" w:cstheme="minorHAnsi"/>
          <w:sz w:val="21"/>
          <w:szCs w:val="21"/>
        </w:rPr>
        <w:t> </w:t>
      </w:r>
    </w:p>
    <w:p w14:paraId="29AA603C"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 xml:space="preserve">Represent </w:t>
      </w:r>
      <w:proofErr w:type="spellStart"/>
      <w:r w:rsidRPr="00D734FA">
        <w:rPr>
          <w:rFonts w:asciiTheme="minorHAnsi" w:hAnsiTheme="minorHAnsi" w:cstheme="minorHAnsi"/>
          <w:sz w:val="21"/>
          <w:szCs w:val="21"/>
        </w:rPr>
        <w:t>ThinkForward</w:t>
      </w:r>
      <w:proofErr w:type="spellEnd"/>
      <w:r w:rsidRPr="00D734FA">
        <w:rPr>
          <w:rFonts w:asciiTheme="minorHAnsi" w:hAnsiTheme="minorHAnsi" w:cstheme="minorHAnsi"/>
          <w:sz w:val="21"/>
          <w:szCs w:val="21"/>
        </w:rPr>
        <w:t xml:space="preserve"> at school senior leadership team and governor meetings </w:t>
      </w:r>
    </w:p>
    <w:p w14:paraId="083A9A31"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 xml:space="preserve">Oversee enrolment process with school staff to identify at risk young people based on </w:t>
      </w:r>
      <w:proofErr w:type="spellStart"/>
      <w:r w:rsidRPr="00D734FA">
        <w:rPr>
          <w:rFonts w:asciiTheme="minorHAnsi" w:hAnsiTheme="minorHAnsi" w:cstheme="minorHAnsi"/>
          <w:sz w:val="21"/>
          <w:szCs w:val="21"/>
        </w:rPr>
        <w:t>ThinkForward’s</w:t>
      </w:r>
      <w:proofErr w:type="spellEnd"/>
      <w:r w:rsidRPr="00D734FA">
        <w:rPr>
          <w:rFonts w:asciiTheme="minorHAnsi" w:hAnsiTheme="minorHAnsi" w:cstheme="minorHAnsi"/>
          <w:sz w:val="21"/>
          <w:szCs w:val="21"/>
        </w:rPr>
        <w:t xml:space="preserve"> scoring mechanism </w:t>
      </w:r>
    </w:p>
    <w:p w14:paraId="4B3A0CB6"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Build an extensive knowledge of the support available to the cohort of young people </w:t>
      </w:r>
    </w:p>
    <w:p w14:paraId="0D0683D4"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Work with school data manager for regular access to required data </w:t>
      </w:r>
    </w:p>
    <w:p w14:paraId="4DFC0A19"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Produce and communicate termly reports to demonstrate impact </w:t>
      </w:r>
    </w:p>
    <w:p w14:paraId="591C2FC1" w14:textId="77777777" w:rsidR="0022238B" w:rsidRPr="00D734FA" w:rsidRDefault="0022238B" w:rsidP="0022238B">
      <w:pPr>
        <w:pStyle w:val="ListParagraph"/>
        <w:numPr>
          <w:ilvl w:val="0"/>
          <w:numId w:val="35"/>
        </w:numPr>
        <w:rPr>
          <w:rFonts w:asciiTheme="minorHAnsi" w:hAnsiTheme="minorHAnsi" w:cstheme="minorHAnsi"/>
          <w:sz w:val="21"/>
          <w:szCs w:val="21"/>
        </w:rPr>
      </w:pPr>
      <w:r w:rsidRPr="00D734FA">
        <w:rPr>
          <w:rFonts w:asciiTheme="minorHAnsi" w:hAnsiTheme="minorHAnsi" w:cstheme="minorHAnsi"/>
          <w:sz w:val="21"/>
          <w:szCs w:val="21"/>
        </w:rPr>
        <w:t>Review with the school, the quality and impact on a termly basis </w:t>
      </w:r>
    </w:p>
    <w:p w14:paraId="2960F4AD" w14:textId="77777777" w:rsidR="0022238B" w:rsidRPr="00D734FA" w:rsidRDefault="0022238B" w:rsidP="0022238B">
      <w:pPr>
        <w:rPr>
          <w:rFonts w:asciiTheme="minorHAnsi" w:hAnsiTheme="minorHAnsi" w:cstheme="minorHAnsi"/>
          <w:sz w:val="21"/>
          <w:szCs w:val="21"/>
          <w:u w:val="single"/>
        </w:rPr>
      </w:pPr>
      <w:r w:rsidRPr="00D734FA">
        <w:rPr>
          <w:rFonts w:asciiTheme="minorHAnsi" w:hAnsiTheme="minorHAnsi" w:cstheme="minorHAnsi"/>
          <w:sz w:val="21"/>
          <w:szCs w:val="21"/>
          <w:u w:val="single"/>
        </w:rPr>
        <w:t>With colleagues - Share knowledge and experience with colleagues to improve effectiveness of the programme </w:t>
      </w:r>
    </w:p>
    <w:p w14:paraId="07976A77" w14:textId="77777777" w:rsidR="0022238B" w:rsidRPr="00D734FA" w:rsidRDefault="0022238B" w:rsidP="0022238B">
      <w:pPr>
        <w:pStyle w:val="ListParagraph"/>
        <w:numPr>
          <w:ilvl w:val="0"/>
          <w:numId w:val="36"/>
        </w:numPr>
        <w:rPr>
          <w:rFonts w:asciiTheme="minorHAnsi" w:hAnsiTheme="minorHAnsi" w:cstheme="minorHAnsi"/>
          <w:sz w:val="21"/>
          <w:szCs w:val="21"/>
        </w:rPr>
      </w:pPr>
      <w:r w:rsidRPr="00D734FA">
        <w:rPr>
          <w:rFonts w:asciiTheme="minorHAnsi" w:hAnsiTheme="minorHAnsi" w:cstheme="minorHAnsi"/>
          <w:sz w:val="21"/>
          <w:szCs w:val="21"/>
        </w:rPr>
        <w:lastRenderedPageBreak/>
        <w:t>Report risks to relevant member of staff </w:t>
      </w:r>
    </w:p>
    <w:p w14:paraId="56DC13FF" w14:textId="77777777" w:rsidR="0022238B" w:rsidRPr="00D734FA" w:rsidRDefault="0022238B" w:rsidP="0022238B">
      <w:pPr>
        <w:pStyle w:val="ListParagraph"/>
        <w:numPr>
          <w:ilvl w:val="0"/>
          <w:numId w:val="36"/>
        </w:numPr>
        <w:rPr>
          <w:rFonts w:asciiTheme="minorHAnsi" w:hAnsiTheme="minorHAnsi" w:cstheme="minorHAnsi"/>
          <w:sz w:val="21"/>
          <w:szCs w:val="21"/>
        </w:rPr>
      </w:pPr>
      <w:r w:rsidRPr="00D734FA">
        <w:rPr>
          <w:rFonts w:asciiTheme="minorHAnsi" w:hAnsiTheme="minorHAnsi" w:cstheme="minorHAnsi"/>
          <w:sz w:val="21"/>
          <w:szCs w:val="21"/>
        </w:rPr>
        <w:t>Participate in peer quality assurance processes </w:t>
      </w:r>
    </w:p>
    <w:p w14:paraId="53F80363" w14:textId="77777777" w:rsidR="0022238B" w:rsidRPr="00D734FA" w:rsidRDefault="0022238B" w:rsidP="0022238B">
      <w:pPr>
        <w:pStyle w:val="ListParagraph"/>
        <w:numPr>
          <w:ilvl w:val="0"/>
          <w:numId w:val="36"/>
        </w:numPr>
        <w:rPr>
          <w:rFonts w:asciiTheme="minorHAnsi" w:hAnsiTheme="minorHAnsi" w:cstheme="minorHAnsi"/>
          <w:sz w:val="21"/>
          <w:szCs w:val="21"/>
        </w:rPr>
      </w:pPr>
      <w:r w:rsidRPr="00D734FA">
        <w:rPr>
          <w:rFonts w:asciiTheme="minorHAnsi" w:hAnsiTheme="minorHAnsi" w:cstheme="minorHAnsi"/>
          <w:sz w:val="21"/>
          <w:szCs w:val="21"/>
        </w:rPr>
        <w:t>Collaborate with internal support staff to ensure young person outcomes are maximised </w:t>
      </w:r>
    </w:p>
    <w:p w14:paraId="6CA6E06D" w14:textId="77777777" w:rsidR="0022238B" w:rsidRPr="00D734FA" w:rsidRDefault="0022238B" w:rsidP="0022238B">
      <w:pPr>
        <w:rPr>
          <w:rFonts w:asciiTheme="minorHAnsi" w:hAnsiTheme="minorHAnsi" w:cstheme="minorHAnsi"/>
          <w:sz w:val="21"/>
          <w:szCs w:val="21"/>
          <w:u w:val="single"/>
        </w:rPr>
      </w:pPr>
      <w:r w:rsidRPr="00D734FA">
        <w:rPr>
          <w:rFonts w:asciiTheme="minorHAnsi" w:hAnsiTheme="minorHAnsi" w:cstheme="minorHAnsi"/>
          <w:sz w:val="21"/>
          <w:szCs w:val="21"/>
          <w:u w:val="single"/>
        </w:rPr>
        <w:t xml:space="preserve">Programme quality and standards – To ensure that delivery of the </w:t>
      </w:r>
      <w:proofErr w:type="spellStart"/>
      <w:r w:rsidRPr="00D734FA">
        <w:rPr>
          <w:rFonts w:asciiTheme="minorHAnsi" w:hAnsiTheme="minorHAnsi" w:cstheme="minorHAnsi"/>
          <w:sz w:val="21"/>
          <w:szCs w:val="21"/>
          <w:u w:val="single"/>
        </w:rPr>
        <w:t>ThinkForward</w:t>
      </w:r>
      <w:proofErr w:type="spellEnd"/>
      <w:r w:rsidRPr="00D734FA">
        <w:rPr>
          <w:rFonts w:asciiTheme="minorHAnsi" w:hAnsiTheme="minorHAnsi" w:cstheme="minorHAnsi"/>
          <w:sz w:val="21"/>
          <w:szCs w:val="21"/>
          <w:u w:val="single"/>
        </w:rPr>
        <w:t xml:space="preserve"> programme meets the required standards </w:t>
      </w:r>
    </w:p>
    <w:p w14:paraId="58FCB247"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 xml:space="preserve">Perform a termly review and plan of the </w:t>
      </w:r>
      <w:proofErr w:type="spellStart"/>
      <w:r w:rsidRPr="00D734FA">
        <w:rPr>
          <w:rFonts w:asciiTheme="minorHAnsi" w:hAnsiTheme="minorHAnsi" w:cstheme="minorHAnsi"/>
          <w:sz w:val="21"/>
          <w:szCs w:val="21"/>
        </w:rPr>
        <w:t>ThinkForward</w:t>
      </w:r>
      <w:proofErr w:type="spellEnd"/>
      <w:r w:rsidRPr="00D734FA">
        <w:rPr>
          <w:rFonts w:asciiTheme="minorHAnsi" w:hAnsiTheme="minorHAnsi" w:cstheme="minorHAnsi"/>
          <w:sz w:val="21"/>
          <w:szCs w:val="21"/>
        </w:rPr>
        <w:t xml:space="preserve"> programme  </w:t>
      </w:r>
    </w:p>
    <w:p w14:paraId="71503138"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Ensure that the Programme Promise is met i.e. one-to-one meetings, group work, action planning, ready for work activities </w:t>
      </w:r>
    </w:p>
    <w:p w14:paraId="2C7D32F9"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Ensure that activities are planned according to need and in line with budget </w:t>
      </w:r>
    </w:p>
    <w:p w14:paraId="5A193739"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Ensure that all interventions are logged on database </w:t>
      </w:r>
    </w:p>
    <w:p w14:paraId="14686B76"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Work in adherence to organisational policies  </w:t>
      </w:r>
    </w:p>
    <w:p w14:paraId="04EF5AF9" w14:textId="77777777" w:rsidR="0022238B" w:rsidRPr="00D734FA" w:rsidRDefault="0022238B" w:rsidP="0022238B">
      <w:pPr>
        <w:pStyle w:val="ListParagraph"/>
        <w:numPr>
          <w:ilvl w:val="0"/>
          <w:numId w:val="37"/>
        </w:numPr>
        <w:rPr>
          <w:rFonts w:asciiTheme="minorHAnsi" w:hAnsiTheme="minorHAnsi" w:cstheme="minorHAnsi"/>
          <w:sz w:val="21"/>
          <w:szCs w:val="21"/>
        </w:rPr>
      </w:pPr>
      <w:r w:rsidRPr="00D734FA">
        <w:rPr>
          <w:rFonts w:asciiTheme="minorHAnsi" w:hAnsiTheme="minorHAnsi" w:cstheme="minorHAnsi"/>
          <w:sz w:val="21"/>
          <w:szCs w:val="21"/>
        </w:rPr>
        <w:t>Actively participate in QA process </w:t>
      </w:r>
    </w:p>
    <w:p w14:paraId="6D81B269" w14:textId="77777777" w:rsidR="0022238B" w:rsidRPr="00D734FA" w:rsidRDefault="0022238B" w:rsidP="0022238B">
      <w:pPr>
        <w:rPr>
          <w:rFonts w:asciiTheme="minorHAnsi" w:hAnsiTheme="minorHAnsi" w:cstheme="minorHAnsi"/>
          <w:sz w:val="21"/>
          <w:szCs w:val="21"/>
          <w:u w:val="single"/>
        </w:rPr>
      </w:pPr>
      <w:r w:rsidRPr="00D734FA">
        <w:rPr>
          <w:rFonts w:asciiTheme="minorHAnsi" w:hAnsiTheme="minorHAnsi" w:cstheme="minorHAnsi"/>
          <w:sz w:val="21"/>
          <w:szCs w:val="21"/>
          <w:u w:val="single"/>
        </w:rPr>
        <w:t>With businesses – To contribute to the relationship management of businesses linked to the school </w:t>
      </w:r>
    </w:p>
    <w:p w14:paraId="23A64994" w14:textId="77777777" w:rsidR="0022238B" w:rsidRPr="00D734FA" w:rsidRDefault="0022238B" w:rsidP="0022238B">
      <w:pPr>
        <w:pStyle w:val="ListParagraph"/>
        <w:numPr>
          <w:ilvl w:val="0"/>
          <w:numId w:val="38"/>
        </w:numPr>
        <w:rPr>
          <w:rFonts w:asciiTheme="minorHAnsi" w:hAnsiTheme="minorHAnsi" w:cstheme="minorHAnsi"/>
          <w:sz w:val="21"/>
          <w:szCs w:val="21"/>
        </w:rPr>
      </w:pPr>
      <w:r w:rsidRPr="00D734FA">
        <w:rPr>
          <w:rFonts w:asciiTheme="minorHAnsi" w:hAnsiTheme="minorHAnsi" w:cstheme="minorHAnsi"/>
          <w:sz w:val="21"/>
          <w:szCs w:val="21"/>
        </w:rPr>
        <w:t>Responsible for attendance and engagement in Ready for Work activities </w:t>
      </w:r>
    </w:p>
    <w:p w14:paraId="3D6167BE" w14:textId="77777777" w:rsidR="0022238B" w:rsidRPr="00D734FA" w:rsidRDefault="0022238B" w:rsidP="0022238B">
      <w:pPr>
        <w:pStyle w:val="ListParagraph"/>
        <w:numPr>
          <w:ilvl w:val="0"/>
          <w:numId w:val="38"/>
        </w:numPr>
        <w:rPr>
          <w:rFonts w:asciiTheme="minorHAnsi" w:hAnsiTheme="minorHAnsi" w:cstheme="minorHAnsi"/>
          <w:sz w:val="21"/>
          <w:szCs w:val="21"/>
        </w:rPr>
      </w:pPr>
      <w:r w:rsidRPr="00D734FA">
        <w:rPr>
          <w:rFonts w:asciiTheme="minorHAnsi" w:hAnsiTheme="minorHAnsi" w:cstheme="minorHAnsi"/>
          <w:sz w:val="21"/>
          <w:szCs w:val="21"/>
        </w:rPr>
        <w:t>Support with the training of business mentors </w:t>
      </w:r>
    </w:p>
    <w:p w14:paraId="5CD5A79B" w14:textId="77777777" w:rsidR="0022238B" w:rsidRPr="00D734FA" w:rsidRDefault="0022238B" w:rsidP="0022238B">
      <w:pPr>
        <w:pStyle w:val="ListParagraph"/>
        <w:numPr>
          <w:ilvl w:val="0"/>
          <w:numId w:val="38"/>
        </w:numPr>
        <w:rPr>
          <w:rFonts w:asciiTheme="minorHAnsi" w:hAnsiTheme="minorHAnsi" w:cstheme="minorHAnsi"/>
          <w:sz w:val="21"/>
          <w:szCs w:val="21"/>
        </w:rPr>
      </w:pPr>
      <w:r w:rsidRPr="00D734FA">
        <w:rPr>
          <w:rFonts w:asciiTheme="minorHAnsi" w:hAnsiTheme="minorHAnsi" w:cstheme="minorHAnsi"/>
          <w:sz w:val="21"/>
          <w:szCs w:val="21"/>
        </w:rPr>
        <w:t>Plan and lead mentoring session content and communicate with the business in advance  </w:t>
      </w:r>
    </w:p>
    <w:p w14:paraId="0B8BDF5F" w14:textId="77777777" w:rsidR="0022238B" w:rsidRPr="00D734FA" w:rsidRDefault="0022238B" w:rsidP="0022238B">
      <w:pPr>
        <w:pStyle w:val="ListParagraph"/>
        <w:numPr>
          <w:ilvl w:val="0"/>
          <w:numId w:val="38"/>
        </w:numPr>
        <w:rPr>
          <w:rFonts w:asciiTheme="minorHAnsi" w:hAnsiTheme="minorHAnsi" w:cstheme="minorHAnsi"/>
          <w:sz w:val="21"/>
          <w:szCs w:val="21"/>
        </w:rPr>
      </w:pPr>
      <w:r w:rsidRPr="00D734FA">
        <w:rPr>
          <w:rFonts w:asciiTheme="minorHAnsi" w:hAnsiTheme="minorHAnsi" w:cstheme="minorHAnsi"/>
          <w:sz w:val="21"/>
          <w:szCs w:val="21"/>
        </w:rPr>
        <w:t>Conduct review with the business during and post the mentoring period </w:t>
      </w:r>
    </w:p>
    <w:p w14:paraId="1004EEDF" w14:textId="77777777" w:rsidR="0022238B" w:rsidRPr="00D734FA" w:rsidRDefault="0022238B" w:rsidP="0022238B">
      <w:pPr>
        <w:pStyle w:val="ListParagraph"/>
        <w:numPr>
          <w:ilvl w:val="0"/>
          <w:numId w:val="38"/>
        </w:numPr>
        <w:rPr>
          <w:rFonts w:asciiTheme="minorHAnsi" w:hAnsiTheme="minorHAnsi" w:cstheme="minorHAnsi"/>
          <w:sz w:val="21"/>
          <w:szCs w:val="21"/>
        </w:rPr>
      </w:pPr>
      <w:r w:rsidRPr="00D734FA">
        <w:rPr>
          <w:rFonts w:asciiTheme="minorHAnsi" w:hAnsiTheme="minorHAnsi" w:cstheme="minorHAnsi"/>
          <w:sz w:val="21"/>
          <w:szCs w:val="21"/>
        </w:rPr>
        <w:t>Participate in externally facing activities from time to time </w:t>
      </w:r>
    </w:p>
    <w:p w14:paraId="4CED9BED" w14:textId="77777777" w:rsidR="009A4641" w:rsidRDefault="009A4641" w:rsidP="00D734FA">
      <w:pPr>
        <w:ind w:left="360"/>
        <w:rPr>
          <w:rFonts w:asciiTheme="minorHAnsi" w:hAnsiTheme="minorHAnsi" w:cstheme="minorHAnsi"/>
          <w:b/>
          <w:bCs/>
          <w:sz w:val="21"/>
          <w:szCs w:val="21"/>
        </w:rPr>
      </w:pPr>
    </w:p>
    <w:p w14:paraId="2209B3CA" w14:textId="77777777" w:rsidR="009A4641" w:rsidRDefault="009A4641" w:rsidP="00D734FA">
      <w:pPr>
        <w:ind w:left="360"/>
        <w:rPr>
          <w:rFonts w:asciiTheme="minorHAnsi" w:hAnsiTheme="minorHAnsi" w:cstheme="minorHAnsi"/>
          <w:b/>
          <w:bCs/>
          <w:sz w:val="21"/>
          <w:szCs w:val="21"/>
        </w:rPr>
      </w:pPr>
    </w:p>
    <w:p w14:paraId="4F04770D" w14:textId="77777777" w:rsidR="009A4641" w:rsidRDefault="009A4641" w:rsidP="00D734FA">
      <w:pPr>
        <w:ind w:left="360"/>
        <w:rPr>
          <w:rFonts w:asciiTheme="minorHAnsi" w:hAnsiTheme="minorHAnsi" w:cstheme="minorHAnsi"/>
          <w:b/>
          <w:bCs/>
          <w:sz w:val="21"/>
          <w:szCs w:val="21"/>
        </w:rPr>
      </w:pPr>
    </w:p>
    <w:p w14:paraId="1F176661" w14:textId="15C8BF5B" w:rsidR="004643DE" w:rsidRDefault="009A4641" w:rsidP="00195F8F">
      <w:pPr>
        <w:spacing w:line="240" w:lineRule="auto"/>
        <w:ind w:left="360"/>
        <w:rPr>
          <w:rFonts w:asciiTheme="minorHAnsi" w:hAnsiTheme="minorHAnsi" w:cstheme="minorHAnsi"/>
          <w:b/>
          <w:bCs/>
          <w:sz w:val="21"/>
          <w:szCs w:val="21"/>
        </w:rPr>
      </w:pPr>
      <w:r>
        <w:rPr>
          <w:rFonts w:asciiTheme="minorHAnsi" w:hAnsiTheme="minorHAnsi" w:cstheme="minorHAnsi"/>
          <w:b/>
          <w:bCs/>
          <w:sz w:val="21"/>
          <w:szCs w:val="21"/>
        </w:rPr>
        <w:t>Person Specification:</w:t>
      </w:r>
    </w:p>
    <w:p w14:paraId="7A6B8CE9" w14:textId="77777777" w:rsidR="003230AF" w:rsidRPr="003230AF" w:rsidRDefault="003230AF" w:rsidP="00195F8F">
      <w:pPr>
        <w:spacing w:line="240" w:lineRule="auto"/>
        <w:ind w:left="360"/>
        <w:rPr>
          <w:sz w:val="21"/>
          <w:szCs w:val="21"/>
        </w:rPr>
      </w:pPr>
      <w:proofErr w:type="spellStart"/>
      <w:proofErr w:type="gramStart"/>
      <w:r w:rsidRPr="003230AF">
        <w:rPr>
          <w:sz w:val="21"/>
          <w:szCs w:val="21"/>
          <w:lang w:val="en-US"/>
        </w:rPr>
        <w:t>ThinkForward’s</w:t>
      </w:r>
      <w:proofErr w:type="spellEnd"/>
      <w:proofErr w:type="gramEnd"/>
      <w:r w:rsidRPr="003230AF">
        <w:rPr>
          <w:sz w:val="21"/>
          <w:szCs w:val="21"/>
          <w:lang w:val="en-US"/>
        </w:rPr>
        <w:t xml:space="preserve"> staff competency framework informs our recruitment and performance </w:t>
      </w:r>
      <w:proofErr w:type="gramStart"/>
      <w:r w:rsidRPr="003230AF">
        <w:rPr>
          <w:sz w:val="21"/>
          <w:szCs w:val="21"/>
          <w:lang w:val="en-US"/>
        </w:rPr>
        <w:t>management of staff</w:t>
      </w:r>
      <w:proofErr w:type="gramEnd"/>
      <w:r w:rsidRPr="003230AF">
        <w:rPr>
          <w:sz w:val="21"/>
          <w:szCs w:val="21"/>
          <w:lang w:val="en-US"/>
        </w:rPr>
        <w:t xml:space="preserve">. The following </w:t>
      </w:r>
      <w:proofErr w:type="spellStart"/>
      <w:r w:rsidRPr="003230AF">
        <w:rPr>
          <w:sz w:val="21"/>
          <w:szCs w:val="21"/>
          <w:lang w:val="en-US"/>
        </w:rPr>
        <w:t>behaviours</w:t>
      </w:r>
      <w:proofErr w:type="spellEnd"/>
      <w:r w:rsidRPr="003230AF">
        <w:rPr>
          <w:sz w:val="21"/>
          <w:szCs w:val="21"/>
          <w:lang w:val="en-US"/>
        </w:rPr>
        <w:t> for each competency define the expectations for this position:</w:t>
      </w:r>
    </w:p>
    <w:p w14:paraId="0B09C67A" w14:textId="77777777" w:rsidR="003230AF" w:rsidRPr="003230AF" w:rsidRDefault="003230AF" w:rsidP="00195F8F">
      <w:pPr>
        <w:spacing w:line="240" w:lineRule="auto"/>
        <w:ind w:left="360"/>
        <w:rPr>
          <w:sz w:val="21"/>
          <w:szCs w:val="21"/>
        </w:rPr>
      </w:pPr>
      <w:r w:rsidRPr="003230AF">
        <w:rPr>
          <w:b/>
          <w:bCs/>
          <w:sz w:val="21"/>
          <w:szCs w:val="21"/>
          <w:u w:val="single"/>
          <w:lang w:val="en-US"/>
        </w:rPr>
        <w:t>Communication</w:t>
      </w:r>
    </w:p>
    <w:p w14:paraId="110FE54E" w14:textId="77777777" w:rsidR="003230AF" w:rsidRPr="003230AF" w:rsidRDefault="003230AF" w:rsidP="00195F8F">
      <w:pPr>
        <w:numPr>
          <w:ilvl w:val="0"/>
          <w:numId w:val="39"/>
        </w:numPr>
        <w:spacing w:line="240" w:lineRule="auto"/>
        <w:rPr>
          <w:sz w:val="21"/>
          <w:szCs w:val="21"/>
        </w:rPr>
      </w:pPr>
      <w:r w:rsidRPr="003230AF">
        <w:rPr>
          <w:sz w:val="21"/>
          <w:szCs w:val="21"/>
        </w:rPr>
        <w:t>Ability to communicate with staff at all levels from a variety of different stakeholders  </w:t>
      </w:r>
    </w:p>
    <w:p w14:paraId="29DC908B" w14:textId="77777777" w:rsidR="003230AF" w:rsidRPr="003230AF" w:rsidRDefault="003230AF" w:rsidP="00195F8F">
      <w:pPr>
        <w:numPr>
          <w:ilvl w:val="0"/>
          <w:numId w:val="39"/>
        </w:numPr>
        <w:spacing w:line="240" w:lineRule="auto"/>
        <w:rPr>
          <w:sz w:val="21"/>
          <w:szCs w:val="21"/>
        </w:rPr>
      </w:pPr>
      <w:r w:rsidRPr="003230AF">
        <w:rPr>
          <w:sz w:val="21"/>
          <w:szCs w:val="21"/>
        </w:rPr>
        <w:t>Approachable, open and transparent with young people, stakeholders and colleagues  </w:t>
      </w:r>
    </w:p>
    <w:p w14:paraId="2B9D15C8" w14:textId="77777777" w:rsidR="00CD2E9C" w:rsidRPr="00CD2E9C" w:rsidRDefault="003230AF" w:rsidP="00195F8F">
      <w:pPr>
        <w:numPr>
          <w:ilvl w:val="0"/>
          <w:numId w:val="39"/>
        </w:numPr>
        <w:spacing w:line="240" w:lineRule="auto"/>
        <w:rPr>
          <w:color w:val="FF0000"/>
          <w:sz w:val="21"/>
          <w:szCs w:val="21"/>
        </w:rPr>
      </w:pPr>
      <w:r w:rsidRPr="003230AF">
        <w:rPr>
          <w:sz w:val="21"/>
          <w:szCs w:val="21"/>
        </w:rPr>
        <w:t>Able to deliver messages in an interesting and stimulating style, appropriate to each audience </w:t>
      </w:r>
    </w:p>
    <w:p w14:paraId="0DA1E89C" w14:textId="06D1A0B5" w:rsidR="003230AF" w:rsidRPr="003230AF" w:rsidRDefault="00E923B5" w:rsidP="7AC50502">
      <w:pPr>
        <w:numPr>
          <w:ilvl w:val="0"/>
          <w:numId w:val="39"/>
        </w:numPr>
        <w:spacing w:line="240" w:lineRule="auto"/>
        <w:rPr>
          <w:sz w:val="21"/>
          <w:szCs w:val="21"/>
        </w:rPr>
      </w:pPr>
      <w:r w:rsidRPr="7AC50502">
        <w:rPr>
          <w:sz w:val="21"/>
          <w:szCs w:val="21"/>
        </w:rPr>
        <w:t>Confidence in</w:t>
      </w:r>
      <w:r w:rsidR="001609D0" w:rsidRPr="7AC50502">
        <w:rPr>
          <w:sz w:val="21"/>
          <w:szCs w:val="21"/>
        </w:rPr>
        <w:t xml:space="preserve"> digital and online </w:t>
      </w:r>
      <w:r w:rsidR="008D0B55" w:rsidRPr="7AC50502">
        <w:rPr>
          <w:sz w:val="21"/>
          <w:szCs w:val="21"/>
        </w:rPr>
        <w:t xml:space="preserve">workshop </w:t>
      </w:r>
      <w:r w:rsidR="001609D0" w:rsidRPr="7AC50502">
        <w:rPr>
          <w:sz w:val="21"/>
          <w:szCs w:val="21"/>
        </w:rPr>
        <w:t xml:space="preserve">tools for </w:t>
      </w:r>
      <w:r w:rsidRPr="7AC50502">
        <w:rPr>
          <w:sz w:val="21"/>
          <w:szCs w:val="21"/>
        </w:rPr>
        <w:t xml:space="preserve">effective and </w:t>
      </w:r>
      <w:r w:rsidR="008D0B55" w:rsidRPr="7AC50502">
        <w:rPr>
          <w:sz w:val="21"/>
          <w:szCs w:val="21"/>
        </w:rPr>
        <w:t xml:space="preserve">efficient </w:t>
      </w:r>
      <w:r w:rsidR="001609D0" w:rsidRPr="7AC50502">
        <w:rPr>
          <w:sz w:val="21"/>
          <w:szCs w:val="21"/>
        </w:rPr>
        <w:t>programme delivery</w:t>
      </w:r>
    </w:p>
    <w:p w14:paraId="1765606C" w14:textId="36C6800E" w:rsidR="003230AF" w:rsidRPr="003230AF" w:rsidRDefault="003230AF" w:rsidP="00195F8F">
      <w:pPr>
        <w:spacing w:line="240" w:lineRule="auto"/>
        <w:ind w:left="360"/>
        <w:rPr>
          <w:sz w:val="21"/>
          <w:szCs w:val="21"/>
        </w:rPr>
      </w:pPr>
      <w:r w:rsidRPr="003230AF">
        <w:rPr>
          <w:b/>
          <w:bCs/>
          <w:sz w:val="21"/>
          <w:szCs w:val="21"/>
          <w:u w:val="single"/>
        </w:rPr>
        <w:t>Planning and organisi</w:t>
      </w:r>
      <w:r w:rsidR="00311B5A">
        <w:rPr>
          <w:b/>
          <w:bCs/>
          <w:sz w:val="21"/>
          <w:szCs w:val="21"/>
          <w:u w:val="single"/>
        </w:rPr>
        <w:t>ng</w:t>
      </w:r>
    </w:p>
    <w:p w14:paraId="2730C81B" w14:textId="77777777" w:rsidR="003230AF" w:rsidRPr="003230AF" w:rsidRDefault="003230AF" w:rsidP="00195F8F">
      <w:pPr>
        <w:numPr>
          <w:ilvl w:val="0"/>
          <w:numId w:val="40"/>
        </w:numPr>
        <w:spacing w:line="240" w:lineRule="auto"/>
        <w:rPr>
          <w:sz w:val="21"/>
          <w:szCs w:val="21"/>
        </w:rPr>
      </w:pPr>
      <w:r w:rsidRPr="003230AF">
        <w:rPr>
          <w:sz w:val="21"/>
          <w:szCs w:val="21"/>
        </w:rPr>
        <w:t xml:space="preserve">Self-motivated, able to work independently and proactively </w:t>
      </w:r>
    </w:p>
    <w:p w14:paraId="1579887B" w14:textId="77777777" w:rsidR="003230AF" w:rsidRPr="003230AF" w:rsidRDefault="003230AF" w:rsidP="00195F8F">
      <w:pPr>
        <w:numPr>
          <w:ilvl w:val="0"/>
          <w:numId w:val="40"/>
        </w:numPr>
        <w:spacing w:line="240" w:lineRule="auto"/>
        <w:rPr>
          <w:sz w:val="21"/>
          <w:szCs w:val="21"/>
        </w:rPr>
      </w:pPr>
      <w:r w:rsidRPr="003230AF">
        <w:rPr>
          <w:sz w:val="21"/>
          <w:szCs w:val="21"/>
        </w:rPr>
        <w:t xml:space="preserve">Strong organisational and project management skills using appropriate tools &amp; systems </w:t>
      </w:r>
    </w:p>
    <w:p w14:paraId="727593E6" w14:textId="77777777" w:rsidR="003230AF" w:rsidRPr="003230AF" w:rsidRDefault="003230AF" w:rsidP="00195F8F">
      <w:pPr>
        <w:numPr>
          <w:ilvl w:val="0"/>
          <w:numId w:val="40"/>
        </w:numPr>
        <w:spacing w:line="240" w:lineRule="auto"/>
        <w:rPr>
          <w:sz w:val="21"/>
          <w:szCs w:val="21"/>
        </w:rPr>
      </w:pPr>
      <w:r w:rsidRPr="003230AF">
        <w:rPr>
          <w:sz w:val="21"/>
          <w:szCs w:val="21"/>
        </w:rPr>
        <w:t xml:space="preserve">Excellent computer literacy </w:t>
      </w:r>
    </w:p>
    <w:p w14:paraId="23B7C7C2" w14:textId="77777777" w:rsidR="003230AF" w:rsidRPr="003230AF" w:rsidRDefault="003230AF" w:rsidP="00195F8F">
      <w:pPr>
        <w:spacing w:line="240" w:lineRule="auto"/>
        <w:ind w:left="360"/>
        <w:rPr>
          <w:sz w:val="21"/>
          <w:szCs w:val="21"/>
        </w:rPr>
      </w:pPr>
      <w:r w:rsidRPr="003230AF">
        <w:rPr>
          <w:b/>
          <w:bCs/>
          <w:sz w:val="21"/>
          <w:szCs w:val="21"/>
          <w:u w:val="single"/>
        </w:rPr>
        <w:t>Teamwork</w:t>
      </w:r>
    </w:p>
    <w:p w14:paraId="5C7711DA" w14:textId="77777777" w:rsidR="003230AF" w:rsidRPr="003230AF" w:rsidRDefault="003230AF" w:rsidP="00195F8F">
      <w:pPr>
        <w:numPr>
          <w:ilvl w:val="0"/>
          <w:numId w:val="41"/>
        </w:numPr>
        <w:spacing w:line="240" w:lineRule="auto"/>
        <w:rPr>
          <w:sz w:val="21"/>
          <w:szCs w:val="21"/>
        </w:rPr>
      </w:pPr>
      <w:r w:rsidRPr="003230AF">
        <w:rPr>
          <w:sz w:val="21"/>
          <w:szCs w:val="21"/>
        </w:rPr>
        <w:t>Working in a team ideally in a fast-paced environment, working collaboratively to achieve goals </w:t>
      </w:r>
    </w:p>
    <w:p w14:paraId="5EF4B0C2" w14:textId="77777777" w:rsidR="003230AF" w:rsidRPr="003230AF" w:rsidRDefault="003230AF" w:rsidP="00195F8F">
      <w:pPr>
        <w:numPr>
          <w:ilvl w:val="0"/>
          <w:numId w:val="41"/>
        </w:numPr>
        <w:spacing w:line="240" w:lineRule="auto"/>
        <w:rPr>
          <w:sz w:val="21"/>
          <w:szCs w:val="21"/>
        </w:rPr>
      </w:pPr>
      <w:r w:rsidRPr="003230AF">
        <w:rPr>
          <w:sz w:val="21"/>
          <w:szCs w:val="21"/>
        </w:rPr>
        <w:lastRenderedPageBreak/>
        <w:t>Building lasting relationships with different stakeholders for example schools, colleges, other charities, alternative education providers and employers </w:t>
      </w:r>
    </w:p>
    <w:p w14:paraId="314B8C59" w14:textId="77777777" w:rsidR="006F7BBD" w:rsidRPr="006F7BBD" w:rsidRDefault="006F7BBD" w:rsidP="00195F8F">
      <w:pPr>
        <w:spacing w:line="240" w:lineRule="auto"/>
        <w:ind w:left="360"/>
        <w:rPr>
          <w:sz w:val="21"/>
          <w:szCs w:val="21"/>
        </w:rPr>
      </w:pPr>
      <w:r w:rsidRPr="006F7BBD">
        <w:rPr>
          <w:b/>
          <w:bCs/>
          <w:sz w:val="21"/>
          <w:szCs w:val="21"/>
          <w:u w:val="single"/>
        </w:rPr>
        <w:t>Impact and quality focused</w:t>
      </w:r>
    </w:p>
    <w:p w14:paraId="3A540B59" w14:textId="77777777" w:rsidR="006F7BBD" w:rsidRPr="006F7BBD" w:rsidRDefault="006F7BBD" w:rsidP="00195F8F">
      <w:pPr>
        <w:numPr>
          <w:ilvl w:val="0"/>
          <w:numId w:val="42"/>
        </w:numPr>
        <w:spacing w:line="240" w:lineRule="auto"/>
        <w:rPr>
          <w:sz w:val="21"/>
          <w:szCs w:val="21"/>
        </w:rPr>
      </w:pPr>
      <w:r w:rsidRPr="006F7BBD">
        <w:rPr>
          <w:sz w:val="21"/>
          <w:szCs w:val="21"/>
        </w:rPr>
        <w:t>Comfortable working to targeted outcomes/goals for young people within the boundaries of a programme whilst keeping young people at the heart of what you do </w:t>
      </w:r>
    </w:p>
    <w:p w14:paraId="45442714" w14:textId="77777777" w:rsidR="006F7BBD" w:rsidRPr="006F7BBD" w:rsidRDefault="006F7BBD" w:rsidP="00195F8F">
      <w:pPr>
        <w:numPr>
          <w:ilvl w:val="0"/>
          <w:numId w:val="42"/>
        </w:numPr>
        <w:spacing w:line="240" w:lineRule="auto"/>
        <w:rPr>
          <w:sz w:val="21"/>
          <w:szCs w:val="21"/>
        </w:rPr>
      </w:pPr>
      <w:r w:rsidRPr="006F7BBD">
        <w:rPr>
          <w:sz w:val="21"/>
          <w:szCs w:val="21"/>
        </w:rPr>
        <w:t>Knowledge of how to support young people to become more job-ready </w:t>
      </w:r>
    </w:p>
    <w:p w14:paraId="629C0A9F" w14:textId="77777777" w:rsidR="006F7BBD" w:rsidRPr="006F7BBD" w:rsidRDefault="006F7BBD" w:rsidP="00195F8F">
      <w:pPr>
        <w:numPr>
          <w:ilvl w:val="0"/>
          <w:numId w:val="42"/>
        </w:numPr>
        <w:spacing w:line="240" w:lineRule="auto"/>
        <w:rPr>
          <w:sz w:val="21"/>
          <w:szCs w:val="21"/>
        </w:rPr>
      </w:pPr>
      <w:r w:rsidRPr="006F7BBD">
        <w:rPr>
          <w:sz w:val="21"/>
          <w:szCs w:val="21"/>
        </w:rPr>
        <w:t>Driven by excellent standards and high quality </w:t>
      </w:r>
    </w:p>
    <w:p w14:paraId="1750663B" w14:textId="77777777" w:rsidR="006F7BBD" w:rsidRPr="006F7BBD" w:rsidRDefault="006F7BBD" w:rsidP="00195F8F">
      <w:pPr>
        <w:numPr>
          <w:ilvl w:val="0"/>
          <w:numId w:val="42"/>
        </w:numPr>
        <w:spacing w:line="240" w:lineRule="auto"/>
        <w:rPr>
          <w:sz w:val="21"/>
          <w:szCs w:val="21"/>
        </w:rPr>
      </w:pPr>
      <w:r w:rsidRPr="006F7BBD">
        <w:rPr>
          <w:sz w:val="21"/>
          <w:szCs w:val="21"/>
        </w:rPr>
        <w:t>Use of data to inform delivery and improve provision </w:t>
      </w:r>
    </w:p>
    <w:p w14:paraId="026EB191" w14:textId="77777777" w:rsidR="006F7BBD" w:rsidRPr="006F7BBD" w:rsidRDefault="006F7BBD" w:rsidP="00195F8F">
      <w:pPr>
        <w:spacing w:line="240" w:lineRule="auto"/>
        <w:ind w:left="360"/>
        <w:rPr>
          <w:sz w:val="21"/>
          <w:szCs w:val="21"/>
        </w:rPr>
      </w:pPr>
      <w:r w:rsidRPr="006F7BBD">
        <w:rPr>
          <w:b/>
          <w:bCs/>
          <w:sz w:val="21"/>
          <w:szCs w:val="21"/>
          <w:u w:val="single"/>
        </w:rPr>
        <w:br/>
        <w:t>Professional expertise</w:t>
      </w:r>
    </w:p>
    <w:p w14:paraId="6B9EA9C4" w14:textId="4DC882D2" w:rsidR="006F7BBD" w:rsidRPr="006F7BBD" w:rsidRDefault="006F7BBD" w:rsidP="00195F8F">
      <w:pPr>
        <w:numPr>
          <w:ilvl w:val="0"/>
          <w:numId w:val="43"/>
        </w:numPr>
        <w:spacing w:line="240" w:lineRule="auto"/>
        <w:rPr>
          <w:sz w:val="21"/>
          <w:szCs w:val="21"/>
        </w:rPr>
      </w:pPr>
      <w:r w:rsidRPr="006F7BBD">
        <w:rPr>
          <w:sz w:val="21"/>
          <w:szCs w:val="21"/>
        </w:rPr>
        <w:t xml:space="preserve">Three years direct experience of working with vulnerable young people, ideally in </w:t>
      </w:r>
      <w:r w:rsidR="00195F8F">
        <w:rPr>
          <w:sz w:val="21"/>
          <w:szCs w:val="21"/>
        </w:rPr>
        <w:t xml:space="preserve">a </w:t>
      </w:r>
      <w:r w:rsidRPr="006F7BBD">
        <w:rPr>
          <w:sz w:val="21"/>
          <w:szCs w:val="21"/>
        </w:rPr>
        <w:t>school </w:t>
      </w:r>
      <w:proofErr w:type="gramStart"/>
      <w:r w:rsidR="00195F8F">
        <w:rPr>
          <w:sz w:val="21"/>
          <w:szCs w:val="21"/>
        </w:rPr>
        <w:t>settings</w:t>
      </w:r>
      <w:proofErr w:type="gramEnd"/>
    </w:p>
    <w:p w14:paraId="40E3B6D9" w14:textId="77777777" w:rsidR="006F7BBD" w:rsidRPr="006F7BBD" w:rsidRDefault="006F7BBD" w:rsidP="00195F8F">
      <w:pPr>
        <w:numPr>
          <w:ilvl w:val="0"/>
          <w:numId w:val="43"/>
        </w:numPr>
        <w:spacing w:line="240" w:lineRule="auto"/>
        <w:rPr>
          <w:sz w:val="21"/>
          <w:szCs w:val="21"/>
        </w:rPr>
      </w:pPr>
      <w:r w:rsidRPr="006F7BBD">
        <w:rPr>
          <w:sz w:val="21"/>
          <w:szCs w:val="21"/>
        </w:rPr>
        <w:t>An understanding of the complex barriers that vulnerable young people face and the services available for them </w:t>
      </w:r>
    </w:p>
    <w:p w14:paraId="7AEA69F0" w14:textId="77777777" w:rsidR="006F7BBD" w:rsidRPr="006F7BBD" w:rsidRDefault="006F7BBD" w:rsidP="00195F8F">
      <w:pPr>
        <w:numPr>
          <w:ilvl w:val="0"/>
          <w:numId w:val="43"/>
        </w:numPr>
        <w:spacing w:line="240" w:lineRule="auto"/>
        <w:rPr>
          <w:sz w:val="21"/>
          <w:szCs w:val="21"/>
        </w:rPr>
      </w:pPr>
      <w:r w:rsidRPr="006F7BBD">
        <w:rPr>
          <w:sz w:val="21"/>
          <w:szCs w:val="21"/>
        </w:rPr>
        <w:t>Ability to support young people in both a one-to-one setting and by running group work </w:t>
      </w:r>
    </w:p>
    <w:p w14:paraId="0DEF047E" w14:textId="77777777" w:rsidR="006F7BBD" w:rsidRPr="006F7BBD" w:rsidRDefault="006F7BBD" w:rsidP="00195F8F">
      <w:pPr>
        <w:numPr>
          <w:ilvl w:val="0"/>
          <w:numId w:val="43"/>
        </w:numPr>
        <w:spacing w:line="240" w:lineRule="auto"/>
        <w:rPr>
          <w:sz w:val="21"/>
          <w:szCs w:val="21"/>
        </w:rPr>
      </w:pPr>
      <w:r w:rsidRPr="006F7BBD">
        <w:rPr>
          <w:sz w:val="21"/>
          <w:szCs w:val="21"/>
        </w:rPr>
        <w:t>Knowledge of careers and employment IAG and the importance of tailored progression planning for vulnerable young people </w:t>
      </w:r>
    </w:p>
    <w:p w14:paraId="258C0342" w14:textId="77777777" w:rsidR="006F7BBD" w:rsidRPr="006F7BBD" w:rsidRDefault="006F7BBD" w:rsidP="00195F8F">
      <w:pPr>
        <w:numPr>
          <w:ilvl w:val="0"/>
          <w:numId w:val="43"/>
        </w:numPr>
        <w:spacing w:line="240" w:lineRule="auto"/>
        <w:rPr>
          <w:sz w:val="21"/>
          <w:szCs w:val="21"/>
        </w:rPr>
      </w:pPr>
      <w:r w:rsidRPr="006F7BBD">
        <w:rPr>
          <w:sz w:val="21"/>
          <w:szCs w:val="21"/>
        </w:rPr>
        <w:t>Persistence, patience and empathy in challenging difficult individuals </w:t>
      </w:r>
    </w:p>
    <w:p w14:paraId="0765B846" w14:textId="77777777" w:rsidR="006F7BBD" w:rsidRPr="006F7BBD" w:rsidRDefault="006F7BBD" w:rsidP="00195F8F">
      <w:pPr>
        <w:numPr>
          <w:ilvl w:val="0"/>
          <w:numId w:val="43"/>
        </w:numPr>
        <w:spacing w:line="240" w:lineRule="auto"/>
        <w:rPr>
          <w:sz w:val="21"/>
          <w:szCs w:val="21"/>
        </w:rPr>
      </w:pPr>
      <w:r w:rsidRPr="006F7BBD">
        <w:rPr>
          <w:sz w:val="21"/>
          <w:szCs w:val="21"/>
        </w:rPr>
        <w:t>A professional qualification related to work with young people, or relevant experience </w:t>
      </w:r>
    </w:p>
    <w:p w14:paraId="157FC394" w14:textId="77777777" w:rsidR="00195F8F" w:rsidRDefault="00195F8F" w:rsidP="00D734FA">
      <w:pPr>
        <w:ind w:left="360"/>
        <w:rPr>
          <w:sz w:val="21"/>
          <w:szCs w:val="21"/>
        </w:rPr>
      </w:pPr>
    </w:p>
    <w:p w14:paraId="49C14E6D" w14:textId="118E2720" w:rsidR="00BB1282" w:rsidRPr="00D734FA" w:rsidRDefault="0022238B" w:rsidP="00D734FA">
      <w:pPr>
        <w:ind w:left="360"/>
        <w:rPr>
          <w:sz w:val="21"/>
          <w:szCs w:val="21"/>
        </w:rPr>
      </w:pPr>
      <w:r w:rsidRPr="00D734FA">
        <w:rPr>
          <w:sz w:val="21"/>
          <w:szCs w:val="21"/>
        </w:rPr>
        <w:t xml:space="preserve">This is a description of the role as it is presently constituted. It is the practice of </w:t>
      </w:r>
      <w:proofErr w:type="spellStart"/>
      <w:r w:rsidRPr="00D734FA">
        <w:rPr>
          <w:sz w:val="21"/>
          <w:szCs w:val="21"/>
        </w:rPr>
        <w:t>ThinkForward</w:t>
      </w:r>
      <w:proofErr w:type="spellEnd"/>
      <w:r w:rsidRPr="00D734FA">
        <w:rPr>
          <w:sz w:val="21"/>
          <w:szCs w:val="21"/>
        </w:rPr>
        <w:t xml:space="preserve"> to examine job descriptions from time to time and to update as necessary to ensure they relate to the role being performed, or to incorporate whatever changes are being proposed in line with our requirements. Any changes would be made following discussion with you. </w:t>
      </w:r>
    </w:p>
    <w:sectPr w:rsidR="00BB1282" w:rsidRPr="00D734FA" w:rsidSect="00726BF3">
      <w:headerReference w:type="default" r:id="rId11"/>
      <w:footerReference w:type="default" r:id="rId12"/>
      <w:pgSz w:w="11906" w:h="16838"/>
      <w:pgMar w:top="680" w:right="1077" w:bottom="284" w:left="1077"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F6AA" w14:textId="77777777" w:rsidR="00E95546" w:rsidRDefault="00E95546" w:rsidP="00A408B2">
      <w:pPr>
        <w:spacing w:after="0" w:line="240" w:lineRule="auto"/>
      </w:pPr>
      <w:r>
        <w:separator/>
      </w:r>
    </w:p>
  </w:endnote>
  <w:endnote w:type="continuationSeparator" w:id="0">
    <w:p w14:paraId="18DFB740" w14:textId="77777777" w:rsidR="00E95546" w:rsidRDefault="00E95546" w:rsidP="00A408B2">
      <w:pPr>
        <w:spacing w:after="0" w:line="240" w:lineRule="auto"/>
      </w:pPr>
      <w:r>
        <w:continuationSeparator/>
      </w:r>
    </w:p>
  </w:endnote>
  <w:endnote w:type="continuationNotice" w:id="1">
    <w:p w14:paraId="7CAE9A5A" w14:textId="77777777" w:rsidR="00E95546" w:rsidRDefault="00E95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C956" w14:textId="0ACE4116" w:rsidR="00001656" w:rsidRPr="00304996" w:rsidRDefault="00001656">
    <w:pPr>
      <w:pStyle w:val="Footer"/>
      <w:rPr>
        <w:rFonts w:ascii="Georgia" w:hAnsi="Georgia"/>
        <w:sz w:val="18"/>
      </w:rPr>
    </w:pPr>
  </w:p>
  <w:p w14:paraId="6CA69BB8" w14:textId="2C828735" w:rsidR="00B821C0" w:rsidRPr="00304996" w:rsidRDefault="00B821C0" w:rsidP="00B821C0">
    <w:pPr>
      <w:pStyle w:val="NoSpacing"/>
      <w:rPr>
        <w:rFonts w:ascii="Georgia" w:hAnsi="Georgia"/>
        <w:color w:val="767171" w:themeColor="background2" w:themeShade="80"/>
        <w:sz w:val="18"/>
      </w:rPr>
    </w:pPr>
    <w:r w:rsidRPr="00304996">
      <w:rPr>
        <w:rFonts w:ascii="Georgia" w:hAnsi="Georgia"/>
        <w:color w:val="767171" w:themeColor="background2" w:themeShade="80"/>
        <w:sz w:val="18"/>
      </w:rPr>
      <w:t>Registered as a charity in England and Wales no: 1152862</w:t>
    </w:r>
  </w:p>
  <w:p w14:paraId="6E0F5A6C" w14:textId="04C3EB90" w:rsidR="00B75EF5" w:rsidRPr="00304996" w:rsidRDefault="00B821C0" w:rsidP="00B821C0">
    <w:pPr>
      <w:pStyle w:val="NoSpacing"/>
      <w:rPr>
        <w:rFonts w:ascii="Georgia" w:hAnsi="Georgia"/>
        <w:color w:val="767171" w:themeColor="background2" w:themeShade="80"/>
        <w:sz w:val="18"/>
      </w:rPr>
    </w:pPr>
    <w:r w:rsidRPr="00304996">
      <w:rPr>
        <w:rFonts w:ascii="Georgia" w:hAnsi="Georgia"/>
        <w:color w:val="767171" w:themeColor="background2" w:themeShade="80"/>
        <w:sz w:val="18"/>
      </w:rPr>
      <w:t xml:space="preserve">Registered as a </w:t>
    </w:r>
    <w:r w:rsidR="00804FF9" w:rsidRPr="00304996">
      <w:rPr>
        <w:rFonts w:ascii="Georgia" w:hAnsi="Georgia"/>
        <w:color w:val="767171" w:themeColor="background2" w:themeShade="80"/>
        <w:sz w:val="18"/>
      </w:rPr>
      <w:t xml:space="preserve">limited </w:t>
    </w:r>
    <w:r w:rsidRPr="00304996">
      <w:rPr>
        <w:rFonts w:ascii="Georgia" w:hAnsi="Georgia"/>
        <w:color w:val="767171" w:themeColor="background2" w:themeShade="80"/>
        <w:sz w:val="18"/>
      </w:rPr>
      <w:t>company i</w:t>
    </w:r>
    <w:r w:rsidR="00A91143" w:rsidRPr="00304996">
      <w:rPr>
        <w:rFonts w:ascii="Georgia" w:hAnsi="Georgia"/>
        <w:color w:val="767171" w:themeColor="background2" w:themeShade="80"/>
        <w:sz w:val="18"/>
      </w:rPr>
      <w:t>n</w:t>
    </w:r>
    <w:r w:rsidRPr="00304996">
      <w:rPr>
        <w:rFonts w:ascii="Georgia" w:hAnsi="Georgia"/>
        <w:color w:val="767171" w:themeColor="background2" w:themeShade="80"/>
        <w:sz w:val="18"/>
      </w:rPr>
      <w:t xml:space="preserve"> England and Wales no: </w:t>
    </w:r>
    <w:r w:rsidRPr="00304996">
      <w:rPr>
        <w:rStyle w:val="Strong"/>
        <w:rFonts w:ascii="Georgia" w:hAnsi="Georgia" w:cstheme="minorHAnsi"/>
        <w:b w:val="0"/>
        <w:color w:val="767171" w:themeColor="background2" w:themeShade="80"/>
        <w:sz w:val="18"/>
        <w:szCs w:val="20"/>
        <w:bdr w:val="none" w:sz="0" w:space="0" w:color="auto" w:frame="1"/>
      </w:rPr>
      <w:t>08318590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9E4D" w14:textId="77777777" w:rsidR="00E95546" w:rsidRDefault="00E95546" w:rsidP="00A408B2">
      <w:pPr>
        <w:spacing w:after="0" w:line="240" w:lineRule="auto"/>
      </w:pPr>
      <w:r>
        <w:separator/>
      </w:r>
    </w:p>
  </w:footnote>
  <w:footnote w:type="continuationSeparator" w:id="0">
    <w:p w14:paraId="0677B15F" w14:textId="77777777" w:rsidR="00E95546" w:rsidRDefault="00E95546" w:rsidP="00A408B2">
      <w:pPr>
        <w:spacing w:after="0" w:line="240" w:lineRule="auto"/>
      </w:pPr>
      <w:r>
        <w:continuationSeparator/>
      </w:r>
    </w:p>
  </w:footnote>
  <w:footnote w:type="continuationNotice" w:id="1">
    <w:p w14:paraId="719004F0" w14:textId="77777777" w:rsidR="00E95546" w:rsidRDefault="00E95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CC90" w14:textId="7D53B1A1" w:rsidR="00105A84" w:rsidRDefault="00105A84" w:rsidP="00050C2C">
    <w:pPr>
      <w:pStyle w:val="Header"/>
      <w:jc w:val="right"/>
      <w:rPr>
        <w:noProof/>
        <w:lang w:eastAsia="en-GB"/>
      </w:rPr>
    </w:pPr>
  </w:p>
  <w:p w14:paraId="208486A6" w14:textId="264A5D8E" w:rsidR="00B75EF5" w:rsidRDefault="00FC20AB" w:rsidP="00050C2C">
    <w:pPr>
      <w:pStyle w:val="Header"/>
      <w:jc w:val="right"/>
      <w:rPr>
        <w:noProof/>
        <w:lang w:eastAsia="en-GB"/>
      </w:rPr>
    </w:pPr>
    <w:r>
      <w:rPr>
        <w:noProof/>
        <w:lang w:eastAsia="en-GB"/>
      </w:rPr>
      <w:drawing>
        <wp:inline distT="0" distB="0" distL="0" distR="0" wp14:anchorId="45D34C88" wp14:editId="3C3C51DA">
          <wp:extent cx="1174750" cy="647967"/>
          <wp:effectExtent l="0" t="0" r="6350" b="0"/>
          <wp:docPr id="440769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173" cy="652613"/>
                  </a:xfrm>
                  <a:prstGeom prst="rect">
                    <a:avLst/>
                  </a:prstGeom>
                  <a:noFill/>
                  <a:ln>
                    <a:noFill/>
                  </a:ln>
                </pic:spPr>
              </pic:pic>
            </a:graphicData>
          </a:graphic>
        </wp:inline>
      </w:drawing>
    </w:r>
  </w:p>
  <w:p w14:paraId="172E4FCB" w14:textId="77777777" w:rsidR="00B75EF5" w:rsidRDefault="00B75EF5" w:rsidP="00CE21B2">
    <w:pPr>
      <w:pStyle w:val="Header"/>
      <w:rPr>
        <w:noProof/>
        <w:lang w:eastAsia="en-GB"/>
      </w:rPr>
    </w:pPr>
  </w:p>
  <w:p w14:paraId="66B7EF24" w14:textId="77777777" w:rsidR="00B75EF5" w:rsidRDefault="00B75EF5" w:rsidP="00CE21B2">
    <w:pPr>
      <w:pStyle w:val="Header"/>
      <w:ind w:left="75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8EB"/>
    <w:multiLevelType w:val="hybridMultilevel"/>
    <w:tmpl w:val="6BCCF622"/>
    <w:lvl w:ilvl="0" w:tplc="B7E0A214">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83FDA"/>
    <w:multiLevelType w:val="hybridMultilevel"/>
    <w:tmpl w:val="20D29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37E10"/>
    <w:multiLevelType w:val="hybridMultilevel"/>
    <w:tmpl w:val="EBA818CE"/>
    <w:lvl w:ilvl="0" w:tplc="FE909ADC">
      <w:start w:val="1"/>
      <w:numFmt w:val="bullet"/>
      <w:lvlText w:val=""/>
      <w:lvlJc w:val="left"/>
      <w:pPr>
        <w:tabs>
          <w:tab w:val="num" w:pos="720"/>
        </w:tabs>
        <w:ind w:left="720" w:hanging="360"/>
      </w:pPr>
      <w:rPr>
        <w:rFonts w:ascii="Symbol" w:hAnsi="Symbol" w:hint="default"/>
      </w:rPr>
    </w:lvl>
    <w:lvl w:ilvl="1" w:tplc="6AE8D7BC" w:tentative="1">
      <w:start w:val="1"/>
      <w:numFmt w:val="bullet"/>
      <w:lvlText w:val=""/>
      <w:lvlJc w:val="left"/>
      <w:pPr>
        <w:tabs>
          <w:tab w:val="num" w:pos="1440"/>
        </w:tabs>
        <w:ind w:left="1440" w:hanging="360"/>
      </w:pPr>
      <w:rPr>
        <w:rFonts w:ascii="Symbol" w:hAnsi="Symbol" w:hint="default"/>
      </w:rPr>
    </w:lvl>
    <w:lvl w:ilvl="2" w:tplc="E83CDD6A" w:tentative="1">
      <w:start w:val="1"/>
      <w:numFmt w:val="bullet"/>
      <w:lvlText w:val=""/>
      <w:lvlJc w:val="left"/>
      <w:pPr>
        <w:tabs>
          <w:tab w:val="num" w:pos="2160"/>
        </w:tabs>
        <w:ind w:left="2160" w:hanging="360"/>
      </w:pPr>
      <w:rPr>
        <w:rFonts w:ascii="Symbol" w:hAnsi="Symbol" w:hint="default"/>
      </w:rPr>
    </w:lvl>
    <w:lvl w:ilvl="3" w:tplc="E2C08F66" w:tentative="1">
      <w:start w:val="1"/>
      <w:numFmt w:val="bullet"/>
      <w:lvlText w:val=""/>
      <w:lvlJc w:val="left"/>
      <w:pPr>
        <w:tabs>
          <w:tab w:val="num" w:pos="2880"/>
        </w:tabs>
        <w:ind w:left="2880" w:hanging="360"/>
      </w:pPr>
      <w:rPr>
        <w:rFonts w:ascii="Symbol" w:hAnsi="Symbol" w:hint="default"/>
      </w:rPr>
    </w:lvl>
    <w:lvl w:ilvl="4" w:tplc="DF905CA0" w:tentative="1">
      <w:start w:val="1"/>
      <w:numFmt w:val="bullet"/>
      <w:lvlText w:val=""/>
      <w:lvlJc w:val="left"/>
      <w:pPr>
        <w:tabs>
          <w:tab w:val="num" w:pos="3600"/>
        </w:tabs>
        <w:ind w:left="3600" w:hanging="360"/>
      </w:pPr>
      <w:rPr>
        <w:rFonts w:ascii="Symbol" w:hAnsi="Symbol" w:hint="default"/>
      </w:rPr>
    </w:lvl>
    <w:lvl w:ilvl="5" w:tplc="D9D07A58" w:tentative="1">
      <w:start w:val="1"/>
      <w:numFmt w:val="bullet"/>
      <w:lvlText w:val=""/>
      <w:lvlJc w:val="left"/>
      <w:pPr>
        <w:tabs>
          <w:tab w:val="num" w:pos="4320"/>
        </w:tabs>
        <w:ind w:left="4320" w:hanging="360"/>
      </w:pPr>
      <w:rPr>
        <w:rFonts w:ascii="Symbol" w:hAnsi="Symbol" w:hint="default"/>
      </w:rPr>
    </w:lvl>
    <w:lvl w:ilvl="6" w:tplc="0A1AC4E2" w:tentative="1">
      <w:start w:val="1"/>
      <w:numFmt w:val="bullet"/>
      <w:lvlText w:val=""/>
      <w:lvlJc w:val="left"/>
      <w:pPr>
        <w:tabs>
          <w:tab w:val="num" w:pos="5040"/>
        </w:tabs>
        <w:ind w:left="5040" w:hanging="360"/>
      </w:pPr>
      <w:rPr>
        <w:rFonts w:ascii="Symbol" w:hAnsi="Symbol" w:hint="default"/>
      </w:rPr>
    </w:lvl>
    <w:lvl w:ilvl="7" w:tplc="94AE71A4" w:tentative="1">
      <w:start w:val="1"/>
      <w:numFmt w:val="bullet"/>
      <w:lvlText w:val=""/>
      <w:lvlJc w:val="left"/>
      <w:pPr>
        <w:tabs>
          <w:tab w:val="num" w:pos="5760"/>
        </w:tabs>
        <w:ind w:left="5760" w:hanging="360"/>
      </w:pPr>
      <w:rPr>
        <w:rFonts w:ascii="Symbol" w:hAnsi="Symbol" w:hint="default"/>
      </w:rPr>
    </w:lvl>
    <w:lvl w:ilvl="8" w:tplc="16F2B6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ED497F"/>
    <w:multiLevelType w:val="hybridMultilevel"/>
    <w:tmpl w:val="C6F68978"/>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16502F66"/>
    <w:multiLevelType w:val="hybridMultilevel"/>
    <w:tmpl w:val="427AB9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F5198"/>
    <w:multiLevelType w:val="hybridMultilevel"/>
    <w:tmpl w:val="B1907D80"/>
    <w:lvl w:ilvl="0" w:tplc="3AB0FABC">
      <w:start w:val="1"/>
      <w:numFmt w:val="bullet"/>
      <w:lvlText w:val=""/>
      <w:lvlJc w:val="left"/>
      <w:pPr>
        <w:tabs>
          <w:tab w:val="num" w:pos="720"/>
        </w:tabs>
        <w:ind w:left="720" w:hanging="360"/>
      </w:pPr>
      <w:rPr>
        <w:rFonts w:ascii="Symbol" w:hAnsi="Symbol" w:hint="default"/>
        <w:color w:val="auto"/>
      </w:rPr>
    </w:lvl>
    <w:lvl w:ilvl="1" w:tplc="7408C632" w:tentative="1">
      <w:start w:val="1"/>
      <w:numFmt w:val="bullet"/>
      <w:lvlText w:val=""/>
      <w:lvlJc w:val="left"/>
      <w:pPr>
        <w:tabs>
          <w:tab w:val="num" w:pos="1440"/>
        </w:tabs>
        <w:ind w:left="1440" w:hanging="360"/>
      </w:pPr>
      <w:rPr>
        <w:rFonts w:ascii="Symbol" w:hAnsi="Symbol" w:hint="default"/>
      </w:rPr>
    </w:lvl>
    <w:lvl w:ilvl="2" w:tplc="1F542D72" w:tentative="1">
      <w:start w:val="1"/>
      <w:numFmt w:val="bullet"/>
      <w:lvlText w:val=""/>
      <w:lvlJc w:val="left"/>
      <w:pPr>
        <w:tabs>
          <w:tab w:val="num" w:pos="2160"/>
        </w:tabs>
        <w:ind w:left="2160" w:hanging="360"/>
      </w:pPr>
      <w:rPr>
        <w:rFonts w:ascii="Symbol" w:hAnsi="Symbol" w:hint="default"/>
      </w:rPr>
    </w:lvl>
    <w:lvl w:ilvl="3" w:tplc="B4884A54" w:tentative="1">
      <w:start w:val="1"/>
      <w:numFmt w:val="bullet"/>
      <w:lvlText w:val=""/>
      <w:lvlJc w:val="left"/>
      <w:pPr>
        <w:tabs>
          <w:tab w:val="num" w:pos="2880"/>
        </w:tabs>
        <w:ind w:left="2880" w:hanging="360"/>
      </w:pPr>
      <w:rPr>
        <w:rFonts w:ascii="Symbol" w:hAnsi="Symbol" w:hint="default"/>
      </w:rPr>
    </w:lvl>
    <w:lvl w:ilvl="4" w:tplc="C5943A42" w:tentative="1">
      <w:start w:val="1"/>
      <w:numFmt w:val="bullet"/>
      <w:lvlText w:val=""/>
      <w:lvlJc w:val="left"/>
      <w:pPr>
        <w:tabs>
          <w:tab w:val="num" w:pos="3600"/>
        </w:tabs>
        <w:ind w:left="3600" w:hanging="360"/>
      </w:pPr>
      <w:rPr>
        <w:rFonts w:ascii="Symbol" w:hAnsi="Symbol" w:hint="default"/>
      </w:rPr>
    </w:lvl>
    <w:lvl w:ilvl="5" w:tplc="6D68AFE4" w:tentative="1">
      <w:start w:val="1"/>
      <w:numFmt w:val="bullet"/>
      <w:lvlText w:val=""/>
      <w:lvlJc w:val="left"/>
      <w:pPr>
        <w:tabs>
          <w:tab w:val="num" w:pos="4320"/>
        </w:tabs>
        <w:ind w:left="4320" w:hanging="360"/>
      </w:pPr>
      <w:rPr>
        <w:rFonts w:ascii="Symbol" w:hAnsi="Symbol" w:hint="default"/>
      </w:rPr>
    </w:lvl>
    <w:lvl w:ilvl="6" w:tplc="5F8856D2" w:tentative="1">
      <w:start w:val="1"/>
      <w:numFmt w:val="bullet"/>
      <w:lvlText w:val=""/>
      <w:lvlJc w:val="left"/>
      <w:pPr>
        <w:tabs>
          <w:tab w:val="num" w:pos="5040"/>
        </w:tabs>
        <w:ind w:left="5040" w:hanging="360"/>
      </w:pPr>
      <w:rPr>
        <w:rFonts w:ascii="Symbol" w:hAnsi="Symbol" w:hint="default"/>
      </w:rPr>
    </w:lvl>
    <w:lvl w:ilvl="7" w:tplc="4282DAA2" w:tentative="1">
      <w:start w:val="1"/>
      <w:numFmt w:val="bullet"/>
      <w:lvlText w:val=""/>
      <w:lvlJc w:val="left"/>
      <w:pPr>
        <w:tabs>
          <w:tab w:val="num" w:pos="5760"/>
        </w:tabs>
        <w:ind w:left="5760" w:hanging="360"/>
      </w:pPr>
      <w:rPr>
        <w:rFonts w:ascii="Symbol" w:hAnsi="Symbol" w:hint="default"/>
      </w:rPr>
    </w:lvl>
    <w:lvl w:ilvl="8" w:tplc="2DB6E73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B03C90"/>
    <w:multiLevelType w:val="hybridMultilevel"/>
    <w:tmpl w:val="EB2A4C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960B6"/>
    <w:multiLevelType w:val="hybridMultilevel"/>
    <w:tmpl w:val="8DC2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601B4"/>
    <w:multiLevelType w:val="hybridMultilevel"/>
    <w:tmpl w:val="1FAA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431D3"/>
    <w:multiLevelType w:val="hybridMultilevel"/>
    <w:tmpl w:val="7166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80B74"/>
    <w:multiLevelType w:val="hybridMultilevel"/>
    <w:tmpl w:val="BD0E5602"/>
    <w:lvl w:ilvl="0" w:tplc="BED44064">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6E5AA7"/>
    <w:multiLevelType w:val="hybridMultilevel"/>
    <w:tmpl w:val="F286B7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7B5847"/>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344F7090"/>
    <w:multiLevelType w:val="hybridMultilevel"/>
    <w:tmpl w:val="231A025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C80AAA"/>
    <w:multiLevelType w:val="hybridMultilevel"/>
    <w:tmpl w:val="9580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24C2A"/>
    <w:multiLevelType w:val="hybridMultilevel"/>
    <w:tmpl w:val="3E465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DE786D"/>
    <w:multiLevelType w:val="hybridMultilevel"/>
    <w:tmpl w:val="5C7A2B6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7" w15:restartNumberingAfterBreak="0">
    <w:nsid w:val="38AF4699"/>
    <w:multiLevelType w:val="multilevel"/>
    <w:tmpl w:val="660E8B1A"/>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360910"/>
    <w:multiLevelType w:val="hybridMultilevel"/>
    <w:tmpl w:val="A962ACD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7E597D"/>
    <w:multiLevelType w:val="hybridMultilevel"/>
    <w:tmpl w:val="D5EA03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596CD1"/>
    <w:multiLevelType w:val="hybridMultilevel"/>
    <w:tmpl w:val="DA22E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900B3"/>
    <w:multiLevelType w:val="hybridMultilevel"/>
    <w:tmpl w:val="083417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643EF4"/>
    <w:multiLevelType w:val="hybridMultilevel"/>
    <w:tmpl w:val="B81C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A03A1"/>
    <w:multiLevelType w:val="hybridMultilevel"/>
    <w:tmpl w:val="EB0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F561C"/>
    <w:multiLevelType w:val="hybridMultilevel"/>
    <w:tmpl w:val="93E08142"/>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4B507149"/>
    <w:multiLevelType w:val="hybridMultilevel"/>
    <w:tmpl w:val="B986B96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6" w15:restartNumberingAfterBreak="0">
    <w:nsid w:val="4C011740"/>
    <w:multiLevelType w:val="hybridMultilevel"/>
    <w:tmpl w:val="59E0711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87966"/>
    <w:multiLevelType w:val="hybridMultilevel"/>
    <w:tmpl w:val="156A0A54"/>
    <w:lvl w:ilvl="0" w:tplc="8092F522">
      <w:start w:val="1"/>
      <w:numFmt w:val="bullet"/>
      <w:lvlText w:val=""/>
      <w:lvlJc w:val="left"/>
      <w:pPr>
        <w:tabs>
          <w:tab w:val="num" w:pos="720"/>
        </w:tabs>
        <w:ind w:left="720" w:hanging="360"/>
      </w:pPr>
      <w:rPr>
        <w:rFonts w:ascii="Symbol" w:hAnsi="Symbol" w:hint="default"/>
      </w:rPr>
    </w:lvl>
    <w:lvl w:ilvl="1" w:tplc="D8783628" w:tentative="1">
      <w:start w:val="1"/>
      <w:numFmt w:val="bullet"/>
      <w:lvlText w:val=""/>
      <w:lvlJc w:val="left"/>
      <w:pPr>
        <w:tabs>
          <w:tab w:val="num" w:pos="1440"/>
        </w:tabs>
        <w:ind w:left="1440" w:hanging="360"/>
      </w:pPr>
      <w:rPr>
        <w:rFonts w:ascii="Symbol" w:hAnsi="Symbol" w:hint="default"/>
      </w:rPr>
    </w:lvl>
    <w:lvl w:ilvl="2" w:tplc="EB5855DC" w:tentative="1">
      <w:start w:val="1"/>
      <w:numFmt w:val="bullet"/>
      <w:lvlText w:val=""/>
      <w:lvlJc w:val="left"/>
      <w:pPr>
        <w:tabs>
          <w:tab w:val="num" w:pos="2160"/>
        </w:tabs>
        <w:ind w:left="2160" w:hanging="360"/>
      </w:pPr>
      <w:rPr>
        <w:rFonts w:ascii="Symbol" w:hAnsi="Symbol" w:hint="default"/>
      </w:rPr>
    </w:lvl>
    <w:lvl w:ilvl="3" w:tplc="5E3C86CC" w:tentative="1">
      <w:start w:val="1"/>
      <w:numFmt w:val="bullet"/>
      <w:lvlText w:val=""/>
      <w:lvlJc w:val="left"/>
      <w:pPr>
        <w:tabs>
          <w:tab w:val="num" w:pos="2880"/>
        </w:tabs>
        <w:ind w:left="2880" w:hanging="360"/>
      </w:pPr>
      <w:rPr>
        <w:rFonts w:ascii="Symbol" w:hAnsi="Symbol" w:hint="default"/>
      </w:rPr>
    </w:lvl>
    <w:lvl w:ilvl="4" w:tplc="D50CC7E6" w:tentative="1">
      <w:start w:val="1"/>
      <w:numFmt w:val="bullet"/>
      <w:lvlText w:val=""/>
      <w:lvlJc w:val="left"/>
      <w:pPr>
        <w:tabs>
          <w:tab w:val="num" w:pos="3600"/>
        </w:tabs>
        <w:ind w:left="3600" w:hanging="360"/>
      </w:pPr>
      <w:rPr>
        <w:rFonts w:ascii="Symbol" w:hAnsi="Symbol" w:hint="default"/>
      </w:rPr>
    </w:lvl>
    <w:lvl w:ilvl="5" w:tplc="7E9EFC3C" w:tentative="1">
      <w:start w:val="1"/>
      <w:numFmt w:val="bullet"/>
      <w:lvlText w:val=""/>
      <w:lvlJc w:val="left"/>
      <w:pPr>
        <w:tabs>
          <w:tab w:val="num" w:pos="4320"/>
        </w:tabs>
        <w:ind w:left="4320" w:hanging="360"/>
      </w:pPr>
      <w:rPr>
        <w:rFonts w:ascii="Symbol" w:hAnsi="Symbol" w:hint="default"/>
      </w:rPr>
    </w:lvl>
    <w:lvl w:ilvl="6" w:tplc="150CF2A0" w:tentative="1">
      <w:start w:val="1"/>
      <w:numFmt w:val="bullet"/>
      <w:lvlText w:val=""/>
      <w:lvlJc w:val="left"/>
      <w:pPr>
        <w:tabs>
          <w:tab w:val="num" w:pos="5040"/>
        </w:tabs>
        <w:ind w:left="5040" w:hanging="360"/>
      </w:pPr>
      <w:rPr>
        <w:rFonts w:ascii="Symbol" w:hAnsi="Symbol" w:hint="default"/>
      </w:rPr>
    </w:lvl>
    <w:lvl w:ilvl="7" w:tplc="63D2DAD6" w:tentative="1">
      <w:start w:val="1"/>
      <w:numFmt w:val="bullet"/>
      <w:lvlText w:val=""/>
      <w:lvlJc w:val="left"/>
      <w:pPr>
        <w:tabs>
          <w:tab w:val="num" w:pos="5760"/>
        </w:tabs>
        <w:ind w:left="5760" w:hanging="360"/>
      </w:pPr>
      <w:rPr>
        <w:rFonts w:ascii="Symbol" w:hAnsi="Symbol" w:hint="default"/>
      </w:rPr>
    </w:lvl>
    <w:lvl w:ilvl="8" w:tplc="E5FA5C3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DED31D8"/>
    <w:multiLevelType w:val="hybridMultilevel"/>
    <w:tmpl w:val="BBEE4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98313B"/>
    <w:multiLevelType w:val="hybridMultilevel"/>
    <w:tmpl w:val="A388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C4898"/>
    <w:multiLevelType w:val="hybridMultilevel"/>
    <w:tmpl w:val="5946238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1" w15:restartNumberingAfterBreak="0">
    <w:nsid w:val="5363572F"/>
    <w:multiLevelType w:val="hybridMultilevel"/>
    <w:tmpl w:val="6EBECE7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703F8C"/>
    <w:multiLevelType w:val="hybridMultilevel"/>
    <w:tmpl w:val="ECC24E22"/>
    <w:lvl w:ilvl="0" w:tplc="08090001">
      <w:start w:val="1"/>
      <w:numFmt w:val="bullet"/>
      <w:lvlText w:val=""/>
      <w:lvlJc w:val="left"/>
      <w:pPr>
        <w:ind w:left="1080" w:hanging="72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241D7B"/>
    <w:multiLevelType w:val="hybridMultilevel"/>
    <w:tmpl w:val="EF14751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95E4551"/>
    <w:multiLevelType w:val="hybridMultilevel"/>
    <w:tmpl w:val="D4DEE9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046098"/>
    <w:multiLevelType w:val="hybridMultilevel"/>
    <w:tmpl w:val="D74C38BC"/>
    <w:lvl w:ilvl="0" w:tplc="EE245C54">
      <w:start w:val="1"/>
      <w:numFmt w:val="bullet"/>
      <w:lvlText w:val=""/>
      <w:lvlJc w:val="left"/>
      <w:pPr>
        <w:tabs>
          <w:tab w:val="num" w:pos="720"/>
        </w:tabs>
        <w:ind w:left="720" w:hanging="360"/>
      </w:pPr>
      <w:rPr>
        <w:rFonts w:ascii="Symbol" w:hAnsi="Symbol" w:hint="default"/>
      </w:rPr>
    </w:lvl>
    <w:lvl w:ilvl="1" w:tplc="6AE41D1E" w:tentative="1">
      <w:start w:val="1"/>
      <w:numFmt w:val="bullet"/>
      <w:lvlText w:val=""/>
      <w:lvlJc w:val="left"/>
      <w:pPr>
        <w:tabs>
          <w:tab w:val="num" w:pos="1440"/>
        </w:tabs>
        <w:ind w:left="1440" w:hanging="360"/>
      </w:pPr>
      <w:rPr>
        <w:rFonts w:ascii="Symbol" w:hAnsi="Symbol" w:hint="default"/>
      </w:rPr>
    </w:lvl>
    <w:lvl w:ilvl="2" w:tplc="8C8E93CE" w:tentative="1">
      <w:start w:val="1"/>
      <w:numFmt w:val="bullet"/>
      <w:lvlText w:val=""/>
      <w:lvlJc w:val="left"/>
      <w:pPr>
        <w:tabs>
          <w:tab w:val="num" w:pos="2160"/>
        </w:tabs>
        <w:ind w:left="2160" w:hanging="360"/>
      </w:pPr>
      <w:rPr>
        <w:rFonts w:ascii="Symbol" w:hAnsi="Symbol" w:hint="default"/>
      </w:rPr>
    </w:lvl>
    <w:lvl w:ilvl="3" w:tplc="AF865C38" w:tentative="1">
      <w:start w:val="1"/>
      <w:numFmt w:val="bullet"/>
      <w:lvlText w:val=""/>
      <w:lvlJc w:val="left"/>
      <w:pPr>
        <w:tabs>
          <w:tab w:val="num" w:pos="2880"/>
        </w:tabs>
        <w:ind w:left="2880" w:hanging="360"/>
      </w:pPr>
      <w:rPr>
        <w:rFonts w:ascii="Symbol" w:hAnsi="Symbol" w:hint="default"/>
      </w:rPr>
    </w:lvl>
    <w:lvl w:ilvl="4" w:tplc="54CEE31C" w:tentative="1">
      <w:start w:val="1"/>
      <w:numFmt w:val="bullet"/>
      <w:lvlText w:val=""/>
      <w:lvlJc w:val="left"/>
      <w:pPr>
        <w:tabs>
          <w:tab w:val="num" w:pos="3600"/>
        </w:tabs>
        <w:ind w:left="3600" w:hanging="360"/>
      </w:pPr>
      <w:rPr>
        <w:rFonts w:ascii="Symbol" w:hAnsi="Symbol" w:hint="default"/>
      </w:rPr>
    </w:lvl>
    <w:lvl w:ilvl="5" w:tplc="2904EC82" w:tentative="1">
      <w:start w:val="1"/>
      <w:numFmt w:val="bullet"/>
      <w:lvlText w:val=""/>
      <w:lvlJc w:val="left"/>
      <w:pPr>
        <w:tabs>
          <w:tab w:val="num" w:pos="4320"/>
        </w:tabs>
        <w:ind w:left="4320" w:hanging="360"/>
      </w:pPr>
      <w:rPr>
        <w:rFonts w:ascii="Symbol" w:hAnsi="Symbol" w:hint="default"/>
      </w:rPr>
    </w:lvl>
    <w:lvl w:ilvl="6" w:tplc="C834F4F0" w:tentative="1">
      <w:start w:val="1"/>
      <w:numFmt w:val="bullet"/>
      <w:lvlText w:val=""/>
      <w:lvlJc w:val="left"/>
      <w:pPr>
        <w:tabs>
          <w:tab w:val="num" w:pos="5040"/>
        </w:tabs>
        <w:ind w:left="5040" w:hanging="360"/>
      </w:pPr>
      <w:rPr>
        <w:rFonts w:ascii="Symbol" w:hAnsi="Symbol" w:hint="default"/>
      </w:rPr>
    </w:lvl>
    <w:lvl w:ilvl="7" w:tplc="57BAE574" w:tentative="1">
      <w:start w:val="1"/>
      <w:numFmt w:val="bullet"/>
      <w:lvlText w:val=""/>
      <w:lvlJc w:val="left"/>
      <w:pPr>
        <w:tabs>
          <w:tab w:val="num" w:pos="5760"/>
        </w:tabs>
        <w:ind w:left="5760" w:hanging="360"/>
      </w:pPr>
      <w:rPr>
        <w:rFonts w:ascii="Symbol" w:hAnsi="Symbol" w:hint="default"/>
      </w:rPr>
    </w:lvl>
    <w:lvl w:ilvl="8" w:tplc="45CC24E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D9A335E"/>
    <w:multiLevelType w:val="hybridMultilevel"/>
    <w:tmpl w:val="9C68C24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7" w15:restartNumberingAfterBreak="0">
    <w:nsid w:val="604F0A34"/>
    <w:multiLevelType w:val="hybridMultilevel"/>
    <w:tmpl w:val="1F50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A4933"/>
    <w:multiLevelType w:val="hybridMultilevel"/>
    <w:tmpl w:val="217E2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0E7EE2"/>
    <w:multiLevelType w:val="hybridMultilevel"/>
    <w:tmpl w:val="A46071BC"/>
    <w:lvl w:ilvl="0" w:tplc="3E1C483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94953"/>
    <w:multiLevelType w:val="hybridMultilevel"/>
    <w:tmpl w:val="9208B3C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513A3"/>
    <w:multiLevelType w:val="hybridMultilevel"/>
    <w:tmpl w:val="040EF428"/>
    <w:lvl w:ilvl="0" w:tplc="63286B8A">
      <w:start w:val="1"/>
      <w:numFmt w:val="bullet"/>
      <w:lvlText w:val=""/>
      <w:lvlJc w:val="left"/>
      <w:pPr>
        <w:tabs>
          <w:tab w:val="num" w:pos="720"/>
        </w:tabs>
        <w:ind w:left="720" w:hanging="360"/>
      </w:pPr>
      <w:rPr>
        <w:rFonts w:ascii="Symbol" w:hAnsi="Symbol" w:hint="default"/>
      </w:rPr>
    </w:lvl>
    <w:lvl w:ilvl="1" w:tplc="F47E1144" w:tentative="1">
      <w:start w:val="1"/>
      <w:numFmt w:val="bullet"/>
      <w:lvlText w:val=""/>
      <w:lvlJc w:val="left"/>
      <w:pPr>
        <w:tabs>
          <w:tab w:val="num" w:pos="1440"/>
        </w:tabs>
        <w:ind w:left="1440" w:hanging="360"/>
      </w:pPr>
      <w:rPr>
        <w:rFonts w:ascii="Symbol" w:hAnsi="Symbol" w:hint="default"/>
      </w:rPr>
    </w:lvl>
    <w:lvl w:ilvl="2" w:tplc="A09292FA" w:tentative="1">
      <w:start w:val="1"/>
      <w:numFmt w:val="bullet"/>
      <w:lvlText w:val=""/>
      <w:lvlJc w:val="left"/>
      <w:pPr>
        <w:tabs>
          <w:tab w:val="num" w:pos="2160"/>
        </w:tabs>
        <w:ind w:left="2160" w:hanging="360"/>
      </w:pPr>
      <w:rPr>
        <w:rFonts w:ascii="Symbol" w:hAnsi="Symbol" w:hint="default"/>
      </w:rPr>
    </w:lvl>
    <w:lvl w:ilvl="3" w:tplc="F208B946" w:tentative="1">
      <w:start w:val="1"/>
      <w:numFmt w:val="bullet"/>
      <w:lvlText w:val=""/>
      <w:lvlJc w:val="left"/>
      <w:pPr>
        <w:tabs>
          <w:tab w:val="num" w:pos="2880"/>
        </w:tabs>
        <w:ind w:left="2880" w:hanging="360"/>
      </w:pPr>
      <w:rPr>
        <w:rFonts w:ascii="Symbol" w:hAnsi="Symbol" w:hint="default"/>
      </w:rPr>
    </w:lvl>
    <w:lvl w:ilvl="4" w:tplc="698A6D80" w:tentative="1">
      <w:start w:val="1"/>
      <w:numFmt w:val="bullet"/>
      <w:lvlText w:val=""/>
      <w:lvlJc w:val="left"/>
      <w:pPr>
        <w:tabs>
          <w:tab w:val="num" w:pos="3600"/>
        </w:tabs>
        <w:ind w:left="3600" w:hanging="360"/>
      </w:pPr>
      <w:rPr>
        <w:rFonts w:ascii="Symbol" w:hAnsi="Symbol" w:hint="default"/>
      </w:rPr>
    </w:lvl>
    <w:lvl w:ilvl="5" w:tplc="4A0E851E" w:tentative="1">
      <w:start w:val="1"/>
      <w:numFmt w:val="bullet"/>
      <w:lvlText w:val=""/>
      <w:lvlJc w:val="left"/>
      <w:pPr>
        <w:tabs>
          <w:tab w:val="num" w:pos="4320"/>
        </w:tabs>
        <w:ind w:left="4320" w:hanging="360"/>
      </w:pPr>
      <w:rPr>
        <w:rFonts w:ascii="Symbol" w:hAnsi="Symbol" w:hint="default"/>
      </w:rPr>
    </w:lvl>
    <w:lvl w:ilvl="6" w:tplc="49DC06EC" w:tentative="1">
      <w:start w:val="1"/>
      <w:numFmt w:val="bullet"/>
      <w:lvlText w:val=""/>
      <w:lvlJc w:val="left"/>
      <w:pPr>
        <w:tabs>
          <w:tab w:val="num" w:pos="5040"/>
        </w:tabs>
        <w:ind w:left="5040" w:hanging="360"/>
      </w:pPr>
      <w:rPr>
        <w:rFonts w:ascii="Symbol" w:hAnsi="Symbol" w:hint="default"/>
      </w:rPr>
    </w:lvl>
    <w:lvl w:ilvl="7" w:tplc="D37E0226" w:tentative="1">
      <w:start w:val="1"/>
      <w:numFmt w:val="bullet"/>
      <w:lvlText w:val=""/>
      <w:lvlJc w:val="left"/>
      <w:pPr>
        <w:tabs>
          <w:tab w:val="num" w:pos="5760"/>
        </w:tabs>
        <w:ind w:left="5760" w:hanging="360"/>
      </w:pPr>
      <w:rPr>
        <w:rFonts w:ascii="Symbol" w:hAnsi="Symbol" w:hint="default"/>
      </w:rPr>
    </w:lvl>
    <w:lvl w:ilvl="8" w:tplc="CFF0A5D6"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9D954DF"/>
    <w:multiLevelType w:val="hybridMultilevel"/>
    <w:tmpl w:val="C04CCC86"/>
    <w:lvl w:ilvl="0" w:tplc="BD0281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65708">
    <w:abstractNumId w:val="18"/>
  </w:num>
  <w:num w:numId="2" w16cid:durableId="108547728">
    <w:abstractNumId w:val="34"/>
  </w:num>
  <w:num w:numId="3" w16cid:durableId="1767649642">
    <w:abstractNumId w:val="26"/>
  </w:num>
  <w:num w:numId="4" w16cid:durableId="1897857332">
    <w:abstractNumId w:val="13"/>
  </w:num>
  <w:num w:numId="5" w16cid:durableId="324550773">
    <w:abstractNumId w:val="3"/>
  </w:num>
  <w:num w:numId="6" w16cid:durableId="1537040896">
    <w:abstractNumId w:val="11"/>
  </w:num>
  <w:num w:numId="7" w16cid:durableId="1168331858">
    <w:abstractNumId w:val="39"/>
  </w:num>
  <w:num w:numId="8" w16cid:durableId="962226386">
    <w:abstractNumId w:val="31"/>
  </w:num>
  <w:num w:numId="9" w16cid:durableId="426730006">
    <w:abstractNumId w:val="6"/>
  </w:num>
  <w:num w:numId="10" w16cid:durableId="1425760404">
    <w:abstractNumId w:val="19"/>
  </w:num>
  <w:num w:numId="11" w16cid:durableId="796949716">
    <w:abstractNumId w:val="12"/>
  </w:num>
  <w:num w:numId="12" w16cid:durableId="2134714637">
    <w:abstractNumId w:val="33"/>
  </w:num>
  <w:num w:numId="13" w16cid:durableId="306517522">
    <w:abstractNumId w:val="28"/>
  </w:num>
  <w:num w:numId="14" w16cid:durableId="1818913570">
    <w:abstractNumId w:val="42"/>
  </w:num>
  <w:num w:numId="15" w16cid:durableId="144050176">
    <w:abstractNumId w:val="0"/>
  </w:num>
  <w:num w:numId="16" w16cid:durableId="1509294480">
    <w:abstractNumId w:val="17"/>
  </w:num>
  <w:num w:numId="17" w16cid:durableId="187262227">
    <w:abstractNumId w:val="10"/>
  </w:num>
  <w:num w:numId="18" w16cid:durableId="1544367437">
    <w:abstractNumId w:val="15"/>
  </w:num>
  <w:num w:numId="19" w16cid:durableId="82652283">
    <w:abstractNumId w:val="4"/>
  </w:num>
  <w:num w:numId="20" w16cid:durableId="581792613">
    <w:abstractNumId w:val="32"/>
  </w:num>
  <w:num w:numId="21" w16cid:durableId="1874031072">
    <w:abstractNumId w:val="24"/>
  </w:num>
  <w:num w:numId="22" w16cid:durableId="1485853876">
    <w:abstractNumId w:val="38"/>
  </w:num>
  <w:num w:numId="23" w16cid:durableId="1406145506">
    <w:abstractNumId w:val="9"/>
  </w:num>
  <w:num w:numId="24" w16cid:durableId="1549494003">
    <w:abstractNumId w:val="14"/>
  </w:num>
  <w:num w:numId="25" w16cid:durableId="677006080">
    <w:abstractNumId w:val="7"/>
  </w:num>
  <w:num w:numId="26" w16cid:durableId="398329285">
    <w:abstractNumId w:val="8"/>
  </w:num>
  <w:num w:numId="27" w16cid:durableId="1484272097">
    <w:abstractNumId w:val="37"/>
  </w:num>
  <w:num w:numId="28" w16cid:durableId="2105760833">
    <w:abstractNumId w:val="29"/>
  </w:num>
  <w:num w:numId="29" w16cid:durableId="590554520">
    <w:abstractNumId w:val="23"/>
  </w:num>
  <w:num w:numId="30" w16cid:durableId="107244064">
    <w:abstractNumId w:val="20"/>
  </w:num>
  <w:num w:numId="31" w16cid:durableId="580603291">
    <w:abstractNumId w:val="1"/>
  </w:num>
  <w:num w:numId="32" w16cid:durableId="463079005">
    <w:abstractNumId w:val="21"/>
  </w:num>
  <w:num w:numId="33" w16cid:durableId="511921069">
    <w:abstractNumId w:val="40"/>
  </w:num>
  <w:num w:numId="34" w16cid:durableId="1026371679">
    <w:abstractNumId w:val="30"/>
  </w:num>
  <w:num w:numId="35" w16cid:durableId="1463308130">
    <w:abstractNumId w:val="16"/>
  </w:num>
  <w:num w:numId="36" w16cid:durableId="651108149">
    <w:abstractNumId w:val="36"/>
  </w:num>
  <w:num w:numId="37" w16cid:durableId="1344169545">
    <w:abstractNumId w:val="25"/>
  </w:num>
  <w:num w:numId="38" w16cid:durableId="653334109">
    <w:abstractNumId w:val="22"/>
  </w:num>
  <w:num w:numId="39" w16cid:durableId="1932619043">
    <w:abstractNumId w:val="5"/>
  </w:num>
  <w:num w:numId="40" w16cid:durableId="379015981">
    <w:abstractNumId w:val="2"/>
  </w:num>
  <w:num w:numId="41" w16cid:durableId="729496169">
    <w:abstractNumId w:val="27"/>
  </w:num>
  <w:num w:numId="42" w16cid:durableId="1653369493">
    <w:abstractNumId w:val="41"/>
  </w:num>
  <w:num w:numId="43" w16cid:durableId="9126197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58D"/>
    <w:rsid w:val="00001656"/>
    <w:rsid w:val="0002501B"/>
    <w:rsid w:val="00027C7A"/>
    <w:rsid w:val="00042737"/>
    <w:rsid w:val="00050C2C"/>
    <w:rsid w:val="00062F70"/>
    <w:rsid w:val="00063D98"/>
    <w:rsid w:val="00074AFA"/>
    <w:rsid w:val="000848EF"/>
    <w:rsid w:val="00096273"/>
    <w:rsid w:val="0009780A"/>
    <w:rsid w:val="000A1587"/>
    <w:rsid w:val="000A5D05"/>
    <w:rsid w:val="000C4DA8"/>
    <w:rsid w:val="000C65B7"/>
    <w:rsid w:val="00102A3D"/>
    <w:rsid w:val="00105A84"/>
    <w:rsid w:val="001242C8"/>
    <w:rsid w:val="0012616A"/>
    <w:rsid w:val="00133AF6"/>
    <w:rsid w:val="00157331"/>
    <w:rsid w:val="001609D0"/>
    <w:rsid w:val="00181D80"/>
    <w:rsid w:val="00195F8F"/>
    <w:rsid w:val="001E58AB"/>
    <w:rsid w:val="001E6735"/>
    <w:rsid w:val="00205925"/>
    <w:rsid w:val="00217E67"/>
    <w:rsid w:val="0022154E"/>
    <w:rsid w:val="0022238B"/>
    <w:rsid w:val="00225F83"/>
    <w:rsid w:val="00235DAF"/>
    <w:rsid w:val="00242A38"/>
    <w:rsid w:val="002656BC"/>
    <w:rsid w:val="002861C5"/>
    <w:rsid w:val="002A0DB8"/>
    <w:rsid w:val="002A2D3B"/>
    <w:rsid w:val="002B5AB2"/>
    <w:rsid w:val="002E5697"/>
    <w:rsid w:val="002E5953"/>
    <w:rsid w:val="00300CFC"/>
    <w:rsid w:val="00304996"/>
    <w:rsid w:val="00311B5A"/>
    <w:rsid w:val="003135FB"/>
    <w:rsid w:val="003230AF"/>
    <w:rsid w:val="003241E5"/>
    <w:rsid w:val="0032558D"/>
    <w:rsid w:val="00326AE1"/>
    <w:rsid w:val="00350467"/>
    <w:rsid w:val="0035786E"/>
    <w:rsid w:val="0037181B"/>
    <w:rsid w:val="00374C23"/>
    <w:rsid w:val="0038072A"/>
    <w:rsid w:val="00391EE1"/>
    <w:rsid w:val="003950FD"/>
    <w:rsid w:val="003B41B8"/>
    <w:rsid w:val="003D34C8"/>
    <w:rsid w:val="003E7646"/>
    <w:rsid w:val="003F507C"/>
    <w:rsid w:val="00417DB9"/>
    <w:rsid w:val="00436B94"/>
    <w:rsid w:val="00437BD5"/>
    <w:rsid w:val="00444391"/>
    <w:rsid w:val="00450554"/>
    <w:rsid w:val="0045285C"/>
    <w:rsid w:val="0045596E"/>
    <w:rsid w:val="00457D90"/>
    <w:rsid w:val="004643DE"/>
    <w:rsid w:val="00480034"/>
    <w:rsid w:val="0048175D"/>
    <w:rsid w:val="00486655"/>
    <w:rsid w:val="004974DE"/>
    <w:rsid w:val="004A0938"/>
    <w:rsid w:val="004A7566"/>
    <w:rsid w:val="004C2694"/>
    <w:rsid w:val="004E3A12"/>
    <w:rsid w:val="004E54D4"/>
    <w:rsid w:val="004F3E2C"/>
    <w:rsid w:val="004F5761"/>
    <w:rsid w:val="004F70D8"/>
    <w:rsid w:val="00510635"/>
    <w:rsid w:val="0053380A"/>
    <w:rsid w:val="00535506"/>
    <w:rsid w:val="0055518A"/>
    <w:rsid w:val="00555789"/>
    <w:rsid w:val="005641EF"/>
    <w:rsid w:val="005657F9"/>
    <w:rsid w:val="0059368E"/>
    <w:rsid w:val="005D4F8E"/>
    <w:rsid w:val="005F3BFB"/>
    <w:rsid w:val="005F7D0B"/>
    <w:rsid w:val="00615CC1"/>
    <w:rsid w:val="00620724"/>
    <w:rsid w:val="00630379"/>
    <w:rsid w:val="00631382"/>
    <w:rsid w:val="00646FE0"/>
    <w:rsid w:val="00654DEC"/>
    <w:rsid w:val="006A4C7D"/>
    <w:rsid w:val="006B70B9"/>
    <w:rsid w:val="006F2065"/>
    <w:rsid w:val="006F3F3E"/>
    <w:rsid w:val="006F6A5F"/>
    <w:rsid w:val="006F7BBD"/>
    <w:rsid w:val="00717CFE"/>
    <w:rsid w:val="00722A7C"/>
    <w:rsid w:val="00726BF3"/>
    <w:rsid w:val="00730AB6"/>
    <w:rsid w:val="00753BC6"/>
    <w:rsid w:val="00767B48"/>
    <w:rsid w:val="007741DC"/>
    <w:rsid w:val="007C2BC8"/>
    <w:rsid w:val="007D1019"/>
    <w:rsid w:val="007D342F"/>
    <w:rsid w:val="007E7DFF"/>
    <w:rsid w:val="00801CC2"/>
    <w:rsid w:val="00804FF9"/>
    <w:rsid w:val="00826F58"/>
    <w:rsid w:val="008322A0"/>
    <w:rsid w:val="008437AC"/>
    <w:rsid w:val="008474A5"/>
    <w:rsid w:val="0086280D"/>
    <w:rsid w:val="00864BFB"/>
    <w:rsid w:val="008850E8"/>
    <w:rsid w:val="00897361"/>
    <w:rsid w:val="008B5258"/>
    <w:rsid w:val="008C2CE0"/>
    <w:rsid w:val="008D0B55"/>
    <w:rsid w:val="008E08DB"/>
    <w:rsid w:val="00924BFC"/>
    <w:rsid w:val="00966D27"/>
    <w:rsid w:val="00981CF7"/>
    <w:rsid w:val="0098432B"/>
    <w:rsid w:val="009A4641"/>
    <w:rsid w:val="009A50D8"/>
    <w:rsid w:val="009C5957"/>
    <w:rsid w:val="009E3933"/>
    <w:rsid w:val="009E3F37"/>
    <w:rsid w:val="009E672D"/>
    <w:rsid w:val="009F6497"/>
    <w:rsid w:val="00A01197"/>
    <w:rsid w:val="00A34A9E"/>
    <w:rsid w:val="00A408B2"/>
    <w:rsid w:val="00A46668"/>
    <w:rsid w:val="00A61667"/>
    <w:rsid w:val="00A87529"/>
    <w:rsid w:val="00A87D5F"/>
    <w:rsid w:val="00A91143"/>
    <w:rsid w:val="00AA2412"/>
    <w:rsid w:val="00AA4B7C"/>
    <w:rsid w:val="00AC03D7"/>
    <w:rsid w:val="00AD4C2F"/>
    <w:rsid w:val="00AE269E"/>
    <w:rsid w:val="00AE6313"/>
    <w:rsid w:val="00B009DA"/>
    <w:rsid w:val="00B16E20"/>
    <w:rsid w:val="00B22D5F"/>
    <w:rsid w:val="00B27BD7"/>
    <w:rsid w:val="00B30A0B"/>
    <w:rsid w:val="00B43C23"/>
    <w:rsid w:val="00B6096C"/>
    <w:rsid w:val="00B65183"/>
    <w:rsid w:val="00B75EF5"/>
    <w:rsid w:val="00B821C0"/>
    <w:rsid w:val="00BB1282"/>
    <w:rsid w:val="00BC15F8"/>
    <w:rsid w:val="00BC16AC"/>
    <w:rsid w:val="00BD7F94"/>
    <w:rsid w:val="00BF38B5"/>
    <w:rsid w:val="00BF59D9"/>
    <w:rsid w:val="00C01258"/>
    <w:rsid w:val="00C108AB"/>
    <w:rsid w:val="00C340B4"/>
    <w:rsid w:val="00C42BD6"/>
    <w:rsid w:val="00C4378E"/>
    <w:rsid w:val="00C529CA"/>
    <w:rsid w:val="00C826F8"/>
    <w:rsid w:val="00C8304D"/>
    <w:rsid w:val="00CA6A52"/>
    <w:rsid w:val="00CB277C"/>
    <w:rsid w:val="00CB417D"/>
    <w:rsid w:val="00CC6BEB"/>
    <w:rsid w:val="00CD2E9C"/>
    <w:rsid w:val="00CE21B2"/>
    <w:rsid w:val="00CF6548"/>
    <w:rsid w:val="00D00D60"/>
    <w:rsid w:val="00D047D9"/>
    <w:rsid w:val="00D07A40"/>
    <w:rsid w:val="00D174E7"/>
    <w:rsid w:val="00D235E1"/>
    <w:rsid w:val="00D269CF"/>
    <w:rsid w:val="00D44A81"/>
    <w:rsid w:val="00D465AB"/>
    <w:rsid w:val="00D53C3B"/>
    <w:rsid w:val="00D61275"/>
    <w:rsid w:val="00D66804"/>
    <w:rsid w:val="00D734FA"/>
    <w:rsid w:val="00D77C73"/>
    <w:rsid w:val="00D90278"/>
    <w:rsid w:val="00D93A71"/>
    <w:rsid w:val="00DA5730"/>
    <w:rsid w:val="00DA7E60"/>
    <w:rsid w:val="00DC3D92"/>
    <w:rsid w:val="00DD0412"/>
    <w:rsid w:val="00DD77BC"/>
    <w:rsid w:val="00E02BA1"/>
    <w:rsid w:val="00E05ADE"/>
    <w:rsid w:val="00E14507"/>
    <w:rsid w:val="00E544D2"/>
    <w:rsid w:val="00E655AA"/>
    <w:rsid w:val="00E70900"/>
    <w:rsid w:val="00E8055E"/>
    <w:rsid w:val="00E923B5"/>
    <w:rsid w:val="00E95546"/>
    <w:rsid w:val="00EC297A"/>
    <w:rsid w:val="00EE346A"/>
    <w:rsid w:val="00EE5B23"/>
    <w:rsid w:val="00F25CF1"/>
    <w:rsid w:val="00F31A00"/>
    <w:rsid w:val="00F41A2C"/>
    <w:rsid w:val="00F57F9A"/>
    <w:rsid w:val="00F74832"/>
    <w:rsid w:val="00F85C6E"/>
    <w:rsid w:val="00FA3761"/>
    <w:rsid w:val="00FB33A8"/>
    <w:rsid w:val="00FB6251"/>
    <w:rsid w:val="00FC172F"/>
    <w:rsid w:val="00FC20AB"/>
    <w:rsid w:val="00FC30BE"/>
    <w:rsid w:val="00FD1F7C"/>
    <w:rsid w:val="00FD5CDE"/>
    <w:rsid w:val="106AD07F"/>
    <w:rsid w:val="7AC505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6F255"/>
  <w15:chartTrackingRefBased/>
  <w15:docId w15:val="{8FBD0F79-D46A-4174-9E2F-B1822BC6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6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8B2"/>
  </w:style>
  <w:style w:type="paragraph" w:styleId="Footer">
    <w:name w:val="footer"/>
    <w:basedOn w:val="Normal"/>
    <w:link w:val="FooterChar"/>
    <w:uiPriority w:val="99"/>
    <w:unhideWhenUsed/>
    <w:rsid w:val="00A40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8B2"/>
  </w:style>
  <w:style w:type="paragraph" w:styleId="BalloonText">
    <w:name w:val="Balloon Text"/>
    <w:basedOn w:val="Normal"/>
    <w:link w:val="BalloonTextChar"/>
    <w:uiPriority w:val="99"/>
    <w:semiHidden/>
    <w:unhideWhenUsed/>
    <w:rsid w:val="003504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50467"/>
    <w:rPr>
      <w:rFonts w:ascii="Segoe UI" w:hAnsi="Segoe UI" w:cs="Segoe UI"/>
      <w:sz w:val="18"/>
      <w:szCs w:val="18"/>
      <w:lang w:eastAsia="en-US"/>
    </w:rPr>
  </w:style>
  <w:style w:type="character" w:styleId="Hyperlink">
    <w:name w:val="Hyperlink"/>
    <w:basedOn w:val="DefaultParagraphFont"/>
    <w:uiPriority w:val="99"/>
    <w:unhideWhenUsed/>
    <w:rsid w:val="00B75EF5"/>
    <w:rPr>
      <w:color w:val="0563C1" w:themeColor="hyperlink"/>
      <w:u w:val="single"/>
    </w:rPr>
  </w:style>
  <w:style w:type="paragraph" w:styleId="NormalWeb">
    <w:name w:val="Normal (Web)"/>
    <w:basedOn w:val="Normal"/>
    <w:uiPriority w:val="99"/>
    <w:unhideWhenUsed/>
    <w:rsid w:val="00B22D5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B821C0"/>
    <w:rPr>
      <w:b/>
      <w:bCs/>
    </w:rPr>
  </w:style>
  <w:style w:type="paragraph" w:styleId="NoSpacing">
    <w:name w:val="No Spacing"/>
    <w:uiPriority w:val="1"/>
    <w:qFormat/>
    <w:rsid w:val="00B821C0"/>
    <w:rPr>
      <w:sz w:val="22"/>
      <w:szCs w:val="22"/>
      <w:lang w:eastAsia="en-US"/>
    </w:rPr>
  </w:style>
  <w:style w:type="table" w:styleId="TableGrid">
    <w:name w:val="Table Grid"/>
    <w:basedOn w:val="TableNormal"/>
    <w:uiPriority w:val="59"/>
    <w:rsid w:val="0072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A7C"/>
    <w:pPr>
      <w:ind w:left="720"/>
      <w:contextualSpacing/>
    </w:pPr>
  </w:style>
  <w:style w:type="character" w:styleId="UnresolvedMention">
    <w:name w:val="Unresolved Mention"/>
    <w:basedOn w:val="DefaultParagraphFont"/>
    <w:uiPriority w:val="99"/>
    <w:semiHidden/>
    <w:unhideWhenUsed/>
    <w:rsid w:val="00486655"/>
    <w:rPr>
      <w:color w:val="605E5C"/>
      <w:shd w:val="clear" w:color="auto" w:fill="E1DFDD"/>
    </w:rPr>
  </w:style>
  <w:style w:type="paragraph" w:customStyle="1" w:styleId="paragraph">
    <w:name w:val="paragraph"/>
    <w:basedOn w:val="Normal"/>
    <w:rsid w:val="0059368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9368E"/>
  </w:style>
  <w:style w:type="character" w:customStyle="1" w:styleId="eop">
    <w:name w:val="eop"/>
    <w:basedOn w:val="DefaultParagraphFont"/>
    <w:rsid w:val="0059368E"/>
  </w:style>
  <w:style w:type="paragraph" w:styleId="BodyText">
    <w:name w:val="Body Text"/>
    <w:basedOn w:val="Normal"/>
    <w:link w:val="BodyTextChar"/>
    <w:uiPriority w:val="1"/>
    <w:qFormat/>
    <w:rsid w:val="003135FB"/>
    <w:pPr>
      <w:widowControl w:val="0"/>
      <w:autoSpaceDE w:val="0"/>
      <w:autoSpaceDN w:val="0"/>
      <w:spacing w:after="0" w:line="240" w:lineRule="auto"/>
      <w:ind w:left="900"/>
    </w:pPr>
    <w:rPr>
      <w:rFonts w:ascii="Georgia" w:eastAsia="Georgia" w:hAnsi="Georgia" w:cs="Georgia"/>
      <w:sz w:val="24"/>
      <w:szCs w:val="24"/>
      <w:lang w:val="en-US"/>
    </w:rPr>
  </w:style>
  <w:style w:type="character" w:customStyle="1" w:styleId="BodyTextChar">
    <w:name w:val="Body Text Char"/>
    <w:basedOn w:val="DefaultParagraphFont"/>
    <w:link w:val="BodyText"/>
    <w:uiPriority w:val="1"/>
    <w:rsid w:val="003135FB"/>
    <w:rPr>
      <w:rFonts w:ascii="Georgia" w:eastAsia="Georgia" w:hAnsi="Georgia" w:cs="Georgia"/>
      <w:sz w:val="24"/>
      <w:szCs w:val="24"/>
      <w:lang w:val="en-US" w:eastAsia="en-US"/>
    </w:rPr>
  </w:style>
  <w:style w:type="paragraph" w:customStyle="1" w:styleId="TableParagraph">
    <w:name w:val="Table Paragraph"/>
    <w:basedOn w:val="Normal"/>
    <w:uiPriority w:val="1"/>
    <w:qFormat/>
    <w:rsid w:val="003135FB"/>
    <w:pPr>
      <w:widowControl w:val="0"/>
      <w:autoSpaceDE w:val="0"/>
      <w:autoSpaceDN w:val="0"/>
      <w:spacing w:after="0" w:line="240" w:lineRule="auto"/>
    </w:pPr>
    <w:rPr>
      <w:rFonts w:ascii="Georgia" w:eastAsia="Georgia" w:hAnsi="Georgia" w:cs="Georgia"/>
      <w:lang w:val="en-US"/>
    </w:rPr>
  </w:style>
  <w:style w:type="paragraph" w:customStyle="1" w:styleId="Default">
    <w:name w:val="Default"/>
    <w:rsid w:val="00FB6251"/>
    <w:pPr>
      <w:autoSpaceDE w:val="0"/>
      <w:autoSpaceDN w:val="0"/>
      <w:adjustRightInd w:val="0"/>
    </w:pPr>
    <w:rPr>
      <w:rFonts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71">
      <w:bodyDiv w:val="1"/>
      <w:marLeft w:val="0"/>
      <w:marRight w:val="0"/>
      <w:marTop w:val="0"/>
      <w:marBottom w:val="0"/>
      <w:divBdr>
        <w:top w:val="none" w:sz="0" w:space="0" w:color="auto"/>
        <w:left w:val="none" w:sz="0" w:space="0" w:color="auto"/>
        <w:bottom w:val="none" w:sz="0" w:space="0" w:color="auto"/>
        <w:right w:val="none" w:sz="0" w:space="0" w:color="auto"/>
      </w:divBdr>
    </w:div>
    <w:div w:id="74592916">
      <w:bodyDiv w:val="1"/>
      <w:marLeft w:val="0"/>
      <w:marRight w:val="0"/>
      <w:marTop w:val="0"/>
      <w:marBottom w:val="0"/>
      <w:divBdr>
        <w:top w:val="none" w:sz="0" w:space="0" w:color="auto"/>
        <w:left w:val="none" w:sz="0" w:space="0" w:color="auto"/>
        <w:bottom w:val="none" w:sz="0" w:space="0" w:color="auto"/>
        <w:right w:val="none" w:sz="0" w:space="0" w:color="auto"/>
      </w:divBdr>
    </w:div>
    <w:div w:id="91366618">
      <w:bodyDiv w:val="1"/>
      <w:marLeft w:val="0"/>
      <w:marRight w:val="0"/>
      <w:marTop w:val="0"/>
      <w:marBottom w:val="0"/>
      <w:divBdr>
        <w:top w:val="none" w:sz="0" w:space="0" w:color="auto"/>
        <w:left w:val="none" w:sz="0" w:space="0" w:color="auto"/>
        <w:bottom w:val="none" w:sz="0" w:space="0" w:color="auto"/>
        <w:right w:val="none" w:sz="0" w:space="0" w:color="auto"/>
      </w:divBdr>
    </w:div>
    <w:div w:id="483473374">
      <w:bodyDiv w:val="1"/>
      <w:marLeft w:val="0"/>
      <w:marRight w:val="0"/>
      <w:marTop w:val="0"/>
      <w:marBottom w:val="0"/>
      <w:divBdr>
        <w:top w:val="none" w:sz="0" w:space="0" w:color="auto"/>
        <w:left w:val="none" w:sz="0" w:space="0" w:color="auto"/>
        <w:bottom w:val="none" w:sz="0" w:space="0" w:color="auto"/>
        <w:right w:val="none" w:sz="0" w:space="0" w:color="auto"/>
      </w:divBdr>
    </w:div>
    <w:div w:id="698046020">
      <w:bodyDiv w:val="1"/>
      <w:marLeft w:val="0"/>
      <w:marRight w:val="0"/>
      <w:marTop w:val="0"/>
      <w:marBottom w:val="0"/>
      <w:divBdr>
        <w:top w:val="none" w:sz="0" w:space="0" w:color="auto"/>
        <w:left w:val="none" w:sz="0" w:space="0" w:color="auto"/>
        <w:bottom w:val="none" w:sz="0" w:space="0" w:color="auto"/>
        <w:right w:val="none" w:sz="0" w:space="0" w:color="auto"/>
      </w:divBdr>
      <w:divsChild>
        <w:div w:id="1461221082">
          <w:marLeft w:val="547"/>
          <w:marRight w:val="0"/>
          <w:marTop w:val="0"/>
          <w:marBottom w:val="0"/>
          <w:divBdr>
            <w:top w:val="none" w:sz="0" w:space="0" w:color="auto"/>
            <w:left w:val="none" w:sz="0" w:space="0" w:color="auto"/>
            <w:bottom w:val="none" w:sz="0" w:space="0" w:color="auto"/>
            <w:right w:val="none" w:sz="0" w:space="0" w:color="auto"/>
          </w:divBdr>
        </w:div>
        <w:div w:id="1000817217">
          <w:marLeft w:val="547"/>
          <w:marRight w:val="0"/>
          <w:marTop w:val="0"/>
          <w:marBottom w:val="0"/>
          <w:divBdr>
            <w:top w:val="none" w:sz="0" w:space="0" w:color="auto"/>
            <w:left w:val="none" w:sz="0" w:space="0" w:color="auto"/>
            <w:bottom w:val="none" w:sz="0" w:space="0" w:color="auto"/>
            <w:right w:val="none" w:sz="0" w:space="0" w:color="auto"/>
          </w:divBdr>
        </w:div>
        <w:div w:id="1635017941">
          <w:marLeft w:val="547"/>
          <w:marRight w:val="0"/>
          <w:marTop w:val="0"/>
          <w:marBottom w:val="0"/>
          <w:divBdr>
            <w:top w:val="none" w:sz="0" w:space="0" w:color="auto"/>
            <w:left w:val="none" w:sz="0" w:space="0" w:color="auto"/>
            <w:bottom w:val="none" w:sz="0" w:space="0" w:color="auto"/>
            <w:right w:val="none" w:sz="0" w:space="0" w:color="auto"/>
          </w:divBdr>
        </w:div>
        <w:div w:id="261769116">
          <w:marLeft w:val="547"/>
          <w:marRight w:val="0"/>
          <w:marTop w:val="0"/>
          <w:marBottom w:val="160"/>
          <w:divBdr>
            <w:top w:val="none" w:sz="0" w:space="0" w:color="auto"/>
            <w:left w:val="none" w:sz="0" w:space="0" w:color="auto"/>
            <w:bottom w:val="none" w:sz="0" w:space="0" w:color="auto"/>
            <w:right w:val="none" w:sz="0" w:space="0" w:color="auto"/>
          </w:divBdr>
        </w:div>
        <w:div w:id="1644039792">
          <w:marLeft w:val="547"/>
          <w:marRight w:val="0"/>
          <w:marTop w:val="0"/>
          <w:marBottom w:val="0"/>
          <w:divBdr>
            <w:top w:val="none" w:sz="0" w:space="0" w:color="auto"/>
            <w:left w:val="none" w:sz="0" w:space="0" w:color="auto"/>
            <w:bottom w:val="none" w:sz="0" w:space="0" w:color="auto"/>
            <w:right w:val="none" w:sz="0" w:space="0" w:color="auto"/>
          </w:divBdr>
        </w:div>
        <w:div w:id="718819026">
          <w:marLeft w:val="547"/>
          <w:marRight w:val="0"/>
          <w:marTop w:val="0"/>
          <w:marBottom w:val="0"/>
          <w:divBdr>
            <w:top w:val="none" w:sz="0" w:space="0" w:color="auto"/>
            <w:left w:val="none" w:sz="0" w:space="0" w:color="auto"/>
            <w:bottom w:val="none" w:sz="0" w:space="0" w:color="auto"/>
            <w:right w:val="none" w:sz="0" w:space="0" w:color="auto"/>
          </w:divBdr>
        </w:div>
        <w:div w:id="1867210129">
          <w:marLeft w:val="547"/>
          <w:marRight w:val="0"/>
          <w:marTop w:val="0"/>
          <w:marBottom w:val="0"/>
          <w:divBdr>
            <w:top w:val="none" w:sz="0" w:space="0" w:color="auto"/>
            <w:left w:val="none" w:sz="0" w:space="0" w:color="auto"/>
            <w:bottom w:val="none" w:sz="0" w:space="0" w:color="auto"/>
            <w:right w:val="none" w:sz="0" w:space="0" w:color="auto"/>
          </w:divBdr>
        </w:div>
        <w:div w:id="1115707522">
          <w:marLeft w:val="547"/>
          <w:marRight w:val="0"/>
          <w:marTop w:val="0"/>
          <w:marBottom w:val="0"/>
          <w:divBdr>
            <w:top w:val="none" w:sz="0" w:space="0" w:color="auto"/>
            <w:left w:val="none" w:sz="0" w:space="0" w:color="auto"/>
            <w:bottom w:val="none" w:sz="0" w:space="0" w:color="auto"/>
            <w:right w:val="none" w:sz="0" w:space="0" w:color="auto"/>
          </w:divBdr>
        </w:div>
        <w:div w:id="749932666">
          <w:marLeft w:val="547"/>
          <w:marRight w:val="0"/>
          <w:marTop w:val="0"/>
          <w:marBottom w:val="0"/>
          <w:divBdr>
            <w:top w:val="none" w:sz="0" w:space="0" w:color="auto"/>
            <w:left w:val="none" w:sz="0" w:space="0" w:color="auto"/>
            <w:bottom w:val="none" w:sz="0" w:space="0" w:color="auto"/>
            <w:right w:val="none" w:sz="0" w:space="0" w:color="auto"/>
          </w:divBdr>
        </w:div>
        <w:div w:id="424765962">
          <w:marLeft w:val="547"/>
          <w:marRight w:val="0"/>
          <w:marTop w:val="0"/>
          <w:marBottom w:val="160"/>
          <w:divBdr>
            <w:top w:val="none" w:sz="0" w:space="0" w:color="auto"/>
            <w:left w:val="none" w:sz="0" w:space="0" w:color="auto"/>
            <w:bottom w:val="none" w:sz="0" w:space="0" w:color="auto"/>
            <w:right w:val="none" w:sz="0" w:space="0" w:color="auto"/>
          </w:divBdr>
        </w:div>
      </w:divsChild>
    </w:div>
    <w:div w:id="712924564">
      <w:bodyDiv w:val="1"/>
      <w:marLeft w:val="0"/>
      <w:marRight w:val="0"/>
      <w:marTop w:val="0"/>
      <w:marBottom w:val="0"/>
      <w:divBdr>
        <w:top w:val="none" w:sz="0" w:space="0" w:color="auto"/>
        <w:left w:val="none" w:sz="0" w:space="0" w:color="auto"/>
        <w:bottom w:val="none" w:sz="0" w:space="0" w:color="auto"/>
        <w:right w:val="none" w:sz="0" w:space="0" w:color="auto"/>
      </w:divBdr>
      <w:divsChild>
        <w:div w:id="1247879619">
          <w:marLeft w:val="547"/>
          <w:marRight w:val="0"/>
          <w:marTop w:val="0"/>
          <w:marBottom w:val="0"/>
          <w:divBdr>
            <w:top w:val="none" w:sz="0" w:space="0" w:color="auto"/>
            <w:left w:val="none" w:sz="0" w:space="0" w:color="auto"/>
            <w:bottom w:val="none" w:sz="0" w:space="0" w:color="auto"/>
            <w:right w:val="none" w:sz="0" w:space="0" w:color="auto"/>
          </w:divBdr>
        </w:div>
        <w:div w:id="1179734498">
          <w:marLeft w:val="547"/>
          <w:marRight w:val="0"/>
          <w:marTop w:val="0"/>
          <w:marBottom w:val="0"/>
          <w:divBdr>
            <w:top w:val="none" w:sz="0" w:space="0" w:color="auto"/>
            <w:left w:val="none" w:sz="0" w:space="0" w:color="auto"/>
            <w:bottom w:val="none" w:sz="0" w:space="0" w:color="auto"/>
            <w:right w:val="none" w:sz="0" w:space="0" w:color="auto"/>
          </w:divBdr>
        </w:div>
        <w:div w:id="851188922">
          <w:marLeft w:val="547"/>
          <w:marRight w:val="0"/>
          <w:marTop w:val="0"/>
          <w:marBottom w:val="160"/>
          <w:divBdr>
            <w:top w:val="none" w:sz="0" w:space="0" w:color="auto"/>
            <w:left w:val="none" w:sz="0" w:space="0" w:color="auto"/>
            <w:bottom w:val="none" w:sz="0" w:space="0" w:color="auto"/>
            <w:right w:val="none" w:sz="0" w:space="0" w:color="auto"/>
          </w:divBdr>
        </w:div>
        <w:div w:id="349065170">
          <w:marLeft w:val="547"/>
          <w:marRight w:val="0"/>
          <w:marTop w:val="0"/>
          <w:marBottom w:val="0"/>
          <w:divBdr>
            <w:top w:val="none" w:sz="0" w:space="0" w:color="auto"/>
            <w:left w:val="none" w:sz="0" w:space="0" w:color="auto"/>
            <w:bottom w:val="none" w:sz="0" w:space="0" w:color="auto"/>
            <w:right w:val="none" w:sz="0" w:space="0" w:color="auto"/>
          </w:divBdr>
        </w:div>
        <w:div w:id="1346322085">
          <w:marLeft w:val="547"/>
          <w:marRight w:val="0"/>
          <w:marTop w:val="0"/>
          <w:marBottom w:val="0"/>
          <w:divBdr>
            <w:top w:val="none" w:sz="0" w:space="0" w:color="auto"/>
            <w:left w:val="none" w:sz="0" w:space="0" w:color="auto"/>
            <w:bottom w:val="none" w:sz="0" w:space="0" w:color="auto"/>
            <w:right w:val="none" w:sz="0" w:space="0" w:color="auto"/>
          </w:divBdr>
        </w:div>
        <w:div w:id="1396926480">
          <w:marLeft w:val="547"/>
          <w:marRight w:val="0"/>
          <w:marTop w:val="0"/>
          <w:marBottom w:val="160"/>
          <w:divBdr>
            <w:top w:val="none" w:sz="0" w:space="0" w:color="auto"/>
            <w:left w:val="none" w:sz="0" w:space="0" w:color="auto"/>
            <w:bottom w:val="none" w:sz="0" w:space="0" w:color="auto"/>
            <w:right w:val="none" w:sz="0" w:space="0" w:color="auto"/>
          </w:divBdr>
        </w:div>
        <w:div w:id="1275214199">
          <w:marLeft w:val="547"/>
          <w:marRight w:val="0"/>
          <w:marTop w:val="0"/>
          <w:marBottom w:val="0"/>
          <w:divBdr>
            <w:top w:val="none" w:sz="0" w:space="0" w:color="auto"/>
            <w:left w:val="none" w:sz="0" w:space="0" w:color="auto"/>
            <w:bottom w:val="none" w:sz="0" w:space="0" w:color="auto"/>
            <w:right w:val="none" w:sz="0" w:space="0" w:color="auto"/>
          </w:divBdr>
        </w:div>
        <w:div w:id="1194349248">
          <w:marLeft w:val="547"/>
          <w:marRight w:val="0"/>
          <w:marTop w:val="0"/>
          <w:marBottom w:val="160"/>
          <w:divBdr>
            <w:top w:val="none" w:sz="0" w:space="0" w:color="auto"/>
            <w:left w:val="none" w:sz="0" w:space="0" w:color="auto"/>
            <w:bottom w:val="none" w:sz="0" w:space="0" w:color="auto"/>
            <w:right w:val="none" w:sz="0" w:space="0" w:color="auto"/>
          </w:divBdr>
        </w:div>
      </w:divsChild>
    </w:div>
    <w:div w:id="766772957">
      <w:bodyDiv w:val="1"/>
      <w:marLeft w:val="0"/>
      <w:marRight w:val="0"/>
      <w:marTop w:val="0"/>
      <w:marBottom w:val="0"/>
      <w:divBdr>
        <w:top w:val="none" w:sz="0" w:space="0" w:color="auto"/>
        <w:left w:val="none" w:sz="0" w:space="0" w:color="auto"/>
        <w:bottom w:val="none" w:sz="0" w:space="0" w:color="auto"/>
        <w:right w:val="none" w:sz="0" w:space="0" w:color="auto"/>
      </w:divBdr>
    </w:div>
    <w:div w:id="875627921">
      <w:bodyDiv w:val="1"/>
      <w:marLeft w:val="0"/>
      <w:marRight w:val="0"/>
      <w:marTop w:val="0"/>
      <w:marBottom w:val="0"/>
      <w:divBdr>
        <w:top w:val="none" w:sz="0" w:space="0" w:color="auto"/>
        <w:left w:val="none" w:sz="0" w:space="0" w:color="auto"/>
        <w:bottom w:val="none" w:sz="0" w:space="0" w:color="auto"/>
        <w:right w:val="none" w:sz="0" w:space="0" w:color="auto"/>
      </w:divBdr>
    </w:div>
    <w:div w:id="1144547497">
      <w:bodyDiv w:val="1"/>
      <w:marLeft w:val="0"/>
      <w:marRight w:val="0"/>
      <w:marTop w:val="0"/>
      <w:marBottom w:val="0"/>
      <w:divBdr>
        <w:top w:val="none" w:sz="0" w:space="0" w:color="auto"/>
        <w:left w:val="none" w:sz="0" w:space="0" w:color="auto"/>
        <w:bottom w:val="none" w:sz="0" w:space="0" w:color="auto"/>
        <w:right w:val="none" w:sz="0" w:space="0" w:color="auto"/>
      </w:divBdr>
    </w:div>
    <w:div w:id="1176463419">
      <w:bodyDiv w:val="1"/>
      <w:marLeft w:val="0"/>
      <w:marRight w:val="0"/>
      <w:marTop w:val="0"/>
      <w:marBottom w:val="0"/>
      <w:divBdr>
        <w:top w:val="none" w:sz="0" w:space="0" w:color="auto"/>
        <w:left w:val="none" w:sz="0" w:space="0" w:color="auto"/>
        <w:bottom w:val="none" w:sz="0" w:space="0" w:color="auto"/>
        <w:right w:val="none" w:sz="0" w:space="0" w:color="auto"/>
      </w:divBdr>
    </w:div>
    <w:div w:id="1409765077">
      <w:bodyDiv w:val="1"/>
      <w:marLeft w:val="0"/>
      <w:marRight w:val="0"/>
      <w:marTop w:val="0"/>
      <w:marBottom w:val="0"/>
      <w:divBdr>
        <w:top w:val="none" w:sz="0" w:space="0" w:color="auto"/>
        <w:left w:val="none" w:sz="0" w:space="0" w:color="auto"/>
        <w:bottom w:val="none" w:sz="0" w:space="0" w:color="auto"/>
        <w:right w:val="none" w:sz="0" w:space="0" w:color="auto"/>
      </w:divBdr>
    </w:div>
    <w:div w:id="1705909099">
      <w:bodyDiv w:val="1"/>
      <w:marLeft w:val="0"/>
      <w:marRight w:val="0"/>
      <w:marTop w:val="0"/>
      <w:marBottom w:val="0"/>
      <w:divBdr>
        <w:top w:val="none" w:sz="0" w:space="0" w:color="auto"/>
        <w:left w:val="none" w:sz="0" w:space="0" w:color="auto"/>
        <w:bottom w:val="none" w:sz="0" w:space="0" w:color="auto"/>
        <w:right w:val="none" w:sz="0" w:space="0" w:color="auto"/>
      </w:divBdr>
    </w:div>
    <w:div w:id="21376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34afcfbd-7047-43da-9c47-80e409efef71">Published</Status>
    <lcf76f155ced4ddcb4097134ff3c332f xmlns="34afcfbd-7047-43da-9c47-80e409efef71">
      <Terms xmlns="http://schemas.microsoft.com/office/infopath/2007/PartnerControls"/>
    </lcf76f155ced4ddcb4097134ff3c332f>
    <TaxCatchAll xmlns="fb7e2aeb-7e74-436b-8ae2-b523dfea8d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944BA0D5A5114097578C29DD655343" ma:contentTypeVersion="19" ma:contentTypeDescription="Create a new document." ma:contentTypeScope="" ma:versionID="536c933a5d2d0e5753078e3ff2dae19b">
  <xsd:schema xmlns:xsd="http://www.w3.org/2001/XMLSchema" xmlns:xs="http://www.w3.org/2001/XMLSchema" xmlns:p="http://schemas.microsoft.com/office/2006/metadata/properties" xmlns:ns2="34afcfbd-7047-43da-9c47-80e409efef71" xmlns:ns3="df426c6f-dfb7-4e1e-9216-0ba0e5d7e8d4" xmlns:ns4="fb7e2aeb-7e74-436b-8ae2-b523dfea8d8d" targetNamespace="http://schemas.microsoft.com/office/2006/metadata/properties" ma:root="true" ma:fieldsID="adcb5b43c213eb960b86008516ef5632" ns2:_="" ns3:_="" ns4:_="">
    <xsd:import namespace="34afcfbd-7047-43da-9c47-80e409efef71"/>
    <xsd:import namespace="df426c6f-dfb7-4e1e-9216-0ba0e5d7e8d4"/>
    <xsd:import namespace="fb7e2aeb-7e74-436b-8ae2-b523dfea8d8d"/>
    <xsd:element name="properties">
      <xsd:complexType>
        <xsd:sequence>
          <xsd:element name="documentManagement">
            <xsd:complexType>
              <xsd:all>
                <xsd:element ref="ns2:Statu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fcfbd-7047-43da-9c47-80e409efef71" elementFormDefault="qualified">
    <xsd:import namespace="http://schemas.microsoft.com/office/2006/documentManagement/types"/>
    <xsd:import namespace="http://schemas.microsoft.com/office/infopath/2007/PartnerControls"/>
    <xsd:element name="Status" ma:index="8" nillable="true" ma:displayName="Status" ma:default="Published" ma:description="Status" ma:internalName="Status">
      <xsd:simpleType>
        <xsd:restriction base="dms:Choice">
          <xsd:enumeration value="Published"/>
          <xsd:enumeration value="Archive"/>
          <xsd:enumeration value="Draft"/>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e27c05-37b2-4d99-9f42-e6fc459a6c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26c6f-dfb7-4e1e-9216-0ba0e5d7e8d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7e2aeb-7e74-436b-8ae2-b523dfea8d8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7f8edc2-3254-402e-b646-6198089e1918}" ma:internalName="TaxCatchAll" ma:showField="CatchAllData" ma:web="fb7e2aeb-7e74-436b-8ae2-b523dfea8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FD48B-67CE-4794-88F4-CC76DDE4E036}">
  <ds:schemaRefs>
    <ds:schemaRef ds:uri="http://schemas.microsoft.com/sharepoint/v3/contenttype/forms"/>
  </ds:schemaRefs>
</ds:datastoreItem>
</file>

<file path=customXml/itemProps2.xml><?xml version="1.0" encoding="utf-8"?>
<ds:datastoreItem xmlns:ds="http://schemas.openxmlformats.org/officeDocument/2006/customXml" ds:itemID="{2D6DB14F-09AD-4AB5-8B86-5615891606FE}">
  <ds:schemaRefs>
    <ds:schemaRef ds:uri="http://schemas.openxmlformats.org/officeDocument/2006/bibliography"/>
  </ds:schemaRefs>
</ds:datastoreItem>
</file>

<file path=customXml/itemProps3.xml><?xml version="1.0" encoding="utf-8"?>
<ds:datastoreItem xmlns:ds="http://schemas.openxmlformats.org/officeDocument/2006/customXml" ds:itemID="{156D2FCC-F726-4EB6-8A73-FA424806FAAD}">
  <ds:schemaRefs>
    <ds:schemaRef ds:uri="http://schemas.microsoft.com/office/2006/metadata/properties"/>
    <ds:schemaRef ds:uri="http://schemas.microsoft.com/office/infopath/2007/PartnerControls"/>
    <ds:schemaRef ds:uri="34afcfbd-7047-43da-9c47-80e409efef71"/>
    <ds:schemaRef ds:uri="fb7e2aeb-7e74-436b-8ae2-b523dfea8d8d"/>
  </ds:schemaRefs>
</ds:datastoreItem>
</file>

<file path=customXml/itemProps4.xml><?xml version="1.0" encoding="utf-8"?>
<ds:datastoreItem xmlns:ds="http://schemas.openxmlformats.org/officeDocument/2006/customXml" ds:itemID="{76FEB77D-43B2-485F-B9B2-132ABFDC5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fcfbd-7047-43da-9c47-80e409efef71"/>
    <ds:schemaRef ds:uri="df426c6f-dfb7-4e1e-9216-0ba0e5d7e8d4"/>
    <ds:schemaRef ds:uri="fb7e2aeb-7e74-436b-8ae2-b523dfea8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5426</Characters>
  <Application>Microsoft Office Word</Application>
  <DocSecurity>0</DocSecurity>
  <Lines>100</Lines>
  <Paragraphs>66</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Milner-Barry</dc:creator>
  <cp:keywords/>
  <dc:description/>
  <cp:lastModifiedBy>Stella Nicholson</cp:lastModifiedBy>
  <cp:revision>28</cp:revision>
  <cp:lastPrinted>2017-03-20T13:17:00Z</cp:lastPrinted>
  <dcterms:created xsi:type="dcterms:W3CDTF">2021-06-30T09:52:00Z</dcterms:created>
  <dcterms:modified xsi:type="dcterms:W3CDTF">2026-03-25T12:30:00Z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0x01010017944BA0D5A5114097578C29DD655343</vt:lpwstr>
  </property>
  <property fmtid="{D5CDD505-2E9C-101B-9397-08002B2CF9AE}" pid="3" name="MediaServiceImageTags">
    <vt:lpwstr/>
  </property>
</Properties>
</file>